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D3" w:rsidRPr="00393ED3" w:rsidRDefault="001E31A2" w:rsidP="00393ED3">
      <w:pPr>
        <w:jc w:val="center"/>
        <w:rPr>
          <w:rFonts w:asciiTheme="majorEastAsia" w:eastAsiaTheme="majorEastAsia" w:hAnsiTheme="majorEastAsia" w:cstheme="majorEastAsia"/>
          <w:b/>
          <w:bCs/>
          <w:sz w:val="32"/>
          <w:szCs w:val="24"/>
        </w:rPr>
      </w:pPr>
      <w:r>
        <w:rPr>
          <w:rFonts w:asciiTheme="majorEastAsia" w:eastAsiaTheme="majorEastAsia" w:hAnsiTheme="majorEastAsia" w:cstheme="majorEastAsia" w:hint="eastAsia"/>
          <w:b/>
          <w:bCs/>
          <w:sz w:val="32"/>
          <w:szCs w:val="24"/>
        </w:rPr>
        <w:t>海南省儿童医院电梯</w:t>
      </w:r>
      <w:r w:rsidR="00A113ED">
        <w:rPr>
          <w:rFonts w:asciiTheme="majorEastAsia" w:eastAsiaTheme="majorEastAsia" w:hAnsiTheme="majorEastAsia" w:cstheme="majorEastAsia" w:hint="eastAsia"/>
          <w:b/>
          <w:bCs/>
          <w:sz w:val="32"/>
          <w:szCs w:val="24"/>
        </w:rPr>
        <w:t>维护保养服务需求</w:t>
      </w:r>
    </w:p>
    <w:tbl>
      <w:tblPr>
        <w:tblStyle w:val="a5"/>
        <w:tblpPr w:leftFromText="180" w:rightFromText="180" w:vertAnchor="page" w:horzAnchor="margin" w:tblpY="2446"/>
        <w:tblW w:w="8897" w:type="dxa"/>
        <w:tblLook w:val="04A0" w:firstRow="1" w:lastRow="0" w:firstColumn="1" w:lastColumn="0" w:noHBand="0" w:noVBand="1"/>
      </w:tblPr>
      <w:tblGrid>
        <w:gridCol w:w="2518"/>
        <w:gridCol w:w="1134"/>
        <w:gridCol w:w="1134"/>
        <w:gridCol w:w="709"/>
        <w:gridCol w:w="2126"/>
        <w:gridCol w:w="1276"/>
      </w:tblGrid>
      <w:tr w:rsidR="00393ED3" w:rsidRPr="00EE4262" w:rsidTr="00C359A5">
        <w:tc>
          <w:tcPr>
            <w:tcW w:w="2518" w:type="dxa"/>
            <w:tcBorders>
              <w:tl2br w:val="single" w:sz="4" w:space="0" w:color="auto"/>
            </w:tcBorders>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 xml:space="preserve">          项目</w:t>
            </w:r>
          </w:p>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位值</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机房编号</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电梯编号</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功率</w:t>
            </w:r>
          </w:p>
          <w:p w:rsidR="00393ED3" w:rsidRPr="00EE4262" w:rsidRDefault="00393ED3" w:rsidP="00393ED3">
            <w:pPr>
              <w:rPr>
                <w:rFonts w:ascii="仿宋" w:eastAsia="仿宋" w:hAnsi="仿宋"/>
                <w:sz w:val="24"/>
                <w:szCs w:val="24"/>
              </w:rPr>
            </w:pP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型号</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楼层</w:t>
            </w:r>
          </w:p>
        </w:tc>
      </w:tr>
      <w:tr w:rsidR="00393ED3" w:rsidRPr="00EE4262" w:rsidTr="00C359A5">
        <w:tc>
          <w:tcPr>
            <w:tcW w:w="2518"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主楼顶中间</w:t>
            </w:r>
          </w:p>
        </w:tc>
        <w:tc>
          <w:tcPr>
            <w:tcW w:w="1134"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电梯机房-001</w:t>
            </w:r>
          </w:p>
          <w:p w:rsidR="00393ED3" w:rsidRPr="00EE4262" w:rsidRDefault="00393ED3" w:rsidP="00393ED3">
            <w:pPr>
              <w:rPr>
                <w:rFonts w:ascii="仿宋" w:eastAsia="仿宋" w:hAnsi="仿宋"/>
                <w:sz w:val="24"/>
                <w:szCs w:val="24"/>
              </w:rPr>
            </w:pPr>
          </w:p>
          <w:p w:rsidR="00393ED3" w:rsidRPr="00EE4262" w:rsidRDefault="00393ED3" w:rsidP="00393ED3">
            <w:pPr>
              <w:tabs>
                <w:tab w:val="left" w:pos="860"/>
              </w:tabs>
              <w:rPr>
                <w:rFonts w:ascii="仿宋" w:eastAsia="仿宋" w:hAnsi="仿宋"/>
                <w:sz w:val="24"/>
                <w:szCs w:val="24"/>
              </w:rPr>
            </w:pPr>
            <w:r w:rsidRPr="00EE4262">
              <w:rPr>
                <w:rFonts w:ascii="仿宋" w:eastAsia="仿宋" w:hAnsi="仿宋"/>
                <w:sz w:val="24"/>
                <w:szCs w:val="24"/>
              </w:rPr>
              <w:tab/>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MCA-B</w:t>
            </w:r>
            <w:r w:rsidRPr="00EE4262">
              <w:rPr>
                <w:rFonts w:ascii="仿宋" w:eastAsia="仿宋" w:hAnsi="仿宋" w:hint="eastAsia"/>
                <w:sz w:val="24"/>
                <w:szCs w:val="24"/>
              </w:rPr>
              <w:t>/</w:t>
            </w:r>
            <w:r w:rsidRPr="00EE4262">
              <w:rPr>
                <w:rFonts w:ascii="仿宋" w:eastAsia="仿宋" w:hAnsi="仿宋"/>
                <w:sz w:val="24"/>
                <w:szCs w:val="24"/>
              </w:rPr>
              <w:t>17G020387</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2号电梯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MCA-B</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398</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3号电梯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MCA-B</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400</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4号电梯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MCA-B</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401</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5号电梯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MCA-B</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402</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6号电梯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10.2</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LF/17G020403</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281"/>
        </w:trPr>
        <w:tc>
          <w:tcPr>
            <w:tcW w:w="2518" w:type="dxa"/>
            <w:vMerge/>
          </w:tcPr>
          <w:p w:rsidR="00393ED3" w:rsidRPr="00EE4262" w:rsidRDefault="00393ED3" w:rsidP="00393ED3">
            <w:pPr>
              <w:rPr>
                <w:rFonts w:ascii="仿宋" w:eastAsia="仿宋" w:hAnsi="仿宋"/>
                <w:sz w:val="24"/>
                <w:szCs w:val="24"/>
              </w:rPr>
            </w:pPr>
          </w:p>
        </w:tc>
        <w:tc>
          <w:tcPr>
            <w:tcW w:w="1134"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电梯机房-002</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7号电梯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10.2</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HE</w:t>
            </w:r>
            <w:r w:rsidRPr="00EE4262">
              <w:rPr>
                <w:rFonts w:ascii="仿宋" w:eastAsia="仿宋" w:hAnsi="仿宋" w:hint="eastAsia"/>
                <w:sz w:val="24"/>
                <w:szCs w:val="24"/>
              </w:rPr>
              <w:t>/17G020404</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298"/>
        </w:trPr>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8号电梯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10.2</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HE</w:t>
            </w:r>
            <w:r w:rsidRPr="00EE4262">
              <w:rPr>
                <w:rFonts w:ascii="仿宋" w:eastAsia="仿宋" w:hAnsi="仿宋" w:hint="eastAsia"/>
                <w:sz w:val="24"/>
                <w:szCs w:val="24"/>
              </w:rPr>
              <w:t>/17G020405</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317"/>
        </w:trPr>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9号电梯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8.3</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HE</w:t>
            </w:r>
            <w:r w:rsidRPr="00EE4262">
              <w:rPr>
                <w:rFonts w:ascii="仿宋" w:eastAsia="仿宋" w:hAnsi="仿宋" w:hint="eastAsia"/>
                <w:sz w:val="24"/>
                <w:szCs w:val="24"/>
              </w:rPr>
              <w:t>/17G020406</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321"/>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主楼顶东侧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电梯机房-003</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10号电梯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388</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290"/>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主楼顶西侧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电梯机房-004</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389</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-1～11</w:t>
            </w:r>
          </w:p>
        </w:tc>
      </w:tr>
      <w:tr w:rsidR="00393ED3" w:rsidRPr="00EE4262" w:rsidTr="00C359A5">
        <w:trPr>
          <w:trHeight w:val="316"/>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副楼顶东侧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电梯机房-005</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12号电梯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390</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51"/>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副楼顶西侧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电梯机房-006</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13号电梯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391</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255"/>
        </w:trPr>
        <w:tc>
          <w:tcPr>
            <w:tcW w:w="2518"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副楼顶东侧</w:t>
            </w:r>
          </w:p>
        </w:tc>
        <w:tc>
          <w:tcPr>
            <w:tcW w:w="1134"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电梯机房-007</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392</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51"/>
        </w:trPr>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393</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08"/>
        </w:trPr>
        <w:tc>
          <w:tcPr>
            <w:tcW w:w="2518"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副楼顶西侧</w:t>
            </w:r>
          </w:p>
        </w:tc>
        <w:tc>
          <w:tcPr>
            <w:tcW w:w="1134" w:type="dxa"/>
            <w:vMerge w:val="restart"/>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电梯机房-008</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16号电梯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394</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08"/>
        </w:trPr>
        <w:tc>
          <w:tcPr>
            <w:tcW w:w="2518" w:type="dxa"/>
            <w:vMerge/>
          </w:tcPr>
          <w:p w:rsidR="00393ED3" w:rsidRPr="00EE4262" w:rsidRDefault="00393ED3" w:rsidP="00393ED3">
            <w:pPr>
              <w:rPr>
                <w:rFonts w:ascii="仿宋" w:eastAsia="仿宋" w:hAnsi="仿宋"/>
                <w:sz w:val="24"/>
                <w:szCs w:val="24"/>
              </w:rPr>
            </w:pPr>
          </w:p>
        </w:tc>
        <w:tc>
          <w:tcPr>
            <w:tcW w:w="1134" w:type="dxa"/>
            <w:vMerge/>
          </w:tcPr>
          <w:p w:rsidR="00393ED3" w:rsidRPr="00EE4262" w:rsidRDefault="00393ED3" w:rsidP="00393ED3">
            <w:pPr>
              <w:rPr>
                <w:rFonts w:ascii="仿宋" w:eastAsia="仿宋" w:hAnsi="仿宋"/>
                <w:sz w:val="24"/>
                <w:szCs w:val="24"/>
              </w:rPr>
            </w:pP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17号电梯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395</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16"/>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副楼顶东侧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电梯机房-009</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18号电梯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396</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272"/>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副楼顶西侧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电梯机房-010</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19号电梯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397</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334"/>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副楼顶西侧</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电梯机房-011</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20号电梯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15.5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sz w:val="24"/>
                <w:szCs w:val="24"/>
              </w:rPr>
              <w:t>MCA</w:t>
            </w:r>
            <w:r w:rsidRPr="00EE4262">
              <w:rPr>
                <w:rFonts w:ascii="仿宋" w:eastAsia="仿宋" w:hAnsi="仿宋" w:hint="eastAsia"/>
                <w:sz w:val="24"/>
                <w:szCs w:val="24"/>
              </w:rPr>
              <w:t>/</w:t>
            </w:r>
            <w:r w:rsidRPr="00EE4262">
              <w:rPr>
                <w:rFonts w:ascii="仿宋" w:eastAsia="仿宋" w:hAnsi="仿宋"/>
                <w:sz w:val="24"/>
                <w:szCs w:val="24"/>
              </w:rPr>
              <w:t>17G020</w:t>
            </w:r>
            <w:r w:rsidRPr="00EE4262">
              <w:rPr>
                <w:rFonts w:ascii="仿宋" w:eastAsia="仿宋" w:hAnsi="仿宋" w:hint="eastAsia"/>
                <w:sz w:val="24"/>
                <w:szCs w:val="24"/>
              </w:rPr>
              <w:t>399</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-1～4</w:t>
            </w:r>
          </w:p>
        </w:tc>
      </w:tr>
      <w:tr w:rsidR="00393ED3" w:rsidRPr="00EE4262" w:rsidTr="00C359A5">
        <w:trPr>
          <w:trHeight w:val="527"/>
        </w:trPr>
        <w:tc>
          <w:tcPr>
            <w:tcW w:w="2518"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主楼中间五楼</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电梯机房-012</w:t>
            </w:r>
          </w:p>
        </w:tc>
        <w:tc>
          <w:tcPr>
            <w:tcW w:w="1134"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21号电梯</w:t>
            </w:r>
          </w:p>
        </w:tc>
        <w:tc>
          <w:tcPr>
            <w:tcW w:w="709"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4.5</w:t>
            </w:r>
          </w:p>
        </w:tc>
        <w:tc>
          <w:tcPr>
            <w:tcW w:w="212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MCA/18G044003</w:t>
            </w:r>
          </w:p>
        </w:tc>
        <w:tc>
          <w:tcPr>
            <w:tcW w:w="1276" w:type="dxa"/>
          </w:tcPr>
          <w:p w:rsidR="00393ED3" w:rsidRPr="00EE4262" w:rsidRDefault="00393ED3" w:rsidP="00393ED3">
            <w:pPr>
              <w:rPr>
                <w:rFonts w:ascii="仿宋" w:eastAsia="仿宋" w:hAnsi="仿宋"/>
                <w:sz w:val="24"/>
                <w:szCs w:val="24"/>
              </w:rPr>
            </w:pPr>
            <w:r w:rsidRPr="00EE4262">
              <w:rPr>
                <w:rFonts w:ascii="仿宋" w:eastAsia="仿宋" w:hAnsi="仿宋" w:hint="eastAsia"/>
                <w:sz w:val="24"/>
                <w:szCs w:val="24"/>
              </w:rPr>
              <w:t>2～4</w:t>
            </w:r>
          </w:p>
        </w:tc>
      </w:tr>
    </w:tbl>
    <w:p w:rsidR="00865295" w:rsidRDefault="00C359A5" w:rsidP="00C359A5">
      <w:pPr>
        <w:rPr>
          <w:rFonts w:ascii="仿宋" w:eastAsia="仿宋" w:hAnsi="仿宋" w:cstheme="minorEastAsia"/>
          <w:b/>
          <w:bCs/>
          <w:sz w:val="24"/>
          <w:szCs w:val="24"/>
        </w:rPr>
      </w:pPr>
      <w:r>
        <w:rPr>
          <w:rFonts w:ascii="仿宋" w:eastAsia="仿宋" w:hAnsi="仿宋" w:cstheme="minorEastAsia" w:hint="eastAsia"/>
          <w:b/>
          <w:bCs/>
          <w:sz w:val="24"/>
          <w:szCs w:val="24"/>
        </w:rPr>
        <w:t>一、</w:t>
      </w:r>
      <w:r w:rsidRPr="00EE4262">
        <w:rPr>
          <w:rFonts w:ascii="仿宋" w:eastAsia="仿宋" w:hAnsi="仿宋" w:cstheme="minorEastAsia" w:hint="eastAsia"/>
          <w:b/>
          <w:bCs/>
          <w:sz w:val="24"/>
          <w:szCs w:val="24"/>
        </w:rPr>
        <w:t>服务范围</w:t>
      </w:r>
      <w:r>
        <w:rPr>
          <w:rFonts w:ascii="仿宋" w:eastAsia="仿宋" w:hAnsi="仿宋" w:cstheme="minorEastAsia" w:hint="eastAsia"/>
          <w:b/>
          <w:bCs/>
          <w:sz w:val="24"/>
          <w:szCs w:val="24"/>
        </w:rPr>
        <w:t>：儿童医院29台电梯日常维保</w:t>
      </w:r>
      <w:r w:rsidR="00321BC5">
        <w:rPr>
          <w:rFonts w:ascii="仿宋" w:eastAsia="仿宋" w:hAnsi="仿宋" w:cstheme="minorEastAsia" w:hint="eastAsia"/>
          <w:b/>
          <w:bCs/>
          <w:sz w:val="24"/>
          <w:szCs w:val="24"/>
        </w:rPr>
        <w:t>，数量及型号见以下</w:t>
      </w:r>
      <w:r w:rsidR="00940561">
        <w:rPr>
          <w:rFonts w:ascii="仿宋" w:eastAsia="仿宋" w:hAnsi="仿宋" w:cstheme="minorEastAsia" w:hint="eastAsia"/>
          <w:b/>
          <w:bCs/>
          <w:sz w:val="24"/>
          <w:szCs w:val="24"/>
        </w:rPr>
        <w:t>表格：</w:t>
      </w:r>
    </w:p>
    <w:p w:rsidR="00321BC5" w:rsidRPr="00533556" w:rsidRDefault="00533556" w:rsidP="00C359A5">
      <w:pPr>
        <w:rPr>
          <w:rFonts w:ascii="仿宋" w:eastAsia="仿宋" w:hAnsi="仿宋" w:cstheme="minorEastAsia"/>
          <w:b/>
          <w:bCs/>
          <w:sz w:val="24"/>
          <w:szCs w:val="24"/>
        </w:rPr>
      </w:pPr>
      <w:r>
        <w:rPr>
          <w:rFonts w:ascii="仿宋" w:eastAsia="仿宋" w:hAnsi="仿宋" w:cstheme="minorEastAsia" w:hint="eastAsia"/>
          <w:b/>
          <w:bCs/>
          <w:sz w:val="24"/>
          <w:szCs w:val="24"/>
        </w:rPr>
        <w:t>表1</w:t>
      </w:r>
    </w:p>
    <w:p w:rsidR="00321BC5" w:rsidRDefault="00321BC5" w:rsidP="00C359A5">
      <w:pPr>
        <w:rPr>
          <w:rFonts w:ascii="仿宋" w:eastAsia="仿宋" w:hAnsi="仿宋" w:cstheme="minorEastAsia"/>
          <w:b/>
          <w:bCs/>
          <w:sz w:val="24"/>
          <w:szCs w:val="24"/>
        </w:rPr>
      </w:pPr>
    </w:p>
    <w:p w:rsidR="00321BC5" w:rsidRDefault="00321BC5" w:rsidP="00C359A5">
      <w:pPr>
        <w:rPr>
          <w:rFonts w:ascii="仿宋" w:eastAsia="仿宋" w:hAnsi="仿宋" w:cstheme="minorEastAsia"/>
          <w:b/>
          <w:bCs/>
          <w:sz w:val="24"/>
          <w:szCs w:val="24"/>
        </w:rPr>
      </w:pPr>
    </w:p>
    <w:p w:rsidR="00393ED3" w:rsidRPr="00EE4262" w:rsidRDefault="00393ED3" w:rsidP="008B6B02">
      <w:pPr>
        <w:ind w:firstLineChars="200" w:firstLine="482"/>
        <w:rPr>
          <w:rFonts w:ascii="仿宋" w:eastAsia="仿宋" w:hAnsi="仿宋" w:cstheme="minorEastAsia"/>
          <w:b/>
          <w:bCs/>
          <w:sz w:val="24"/>
          <w:szCs w:val="24"/>
        </w:rPr>
      </w:pPr>
    </w:p>
    <w:tbl>
      <w:tblPr>
        <w:tblStyle w:val="a5"/>
        <w:tblpPr w:leftFromText="180" w:rightFromText="180" w:horzAnchor="margin" w:tblpY="300"/>
        <w:tblW w:w="0" w:type="auto"/>
        <w:tblLayout w:type="fixed"/>
        <w:tblLook w:val="04A0" w:firstRow="1" w:lastRow="0" w:firstColumn="1" w:lastColumn="0" w:noHBand="0" w:noVBand="1"/>
      </w:tblPr>
      <w:tblGrid>
        <w:gridCol w:w="1580"/>
        <w:gridCol w:w="1647"/>
        <w:gridCol w:w="1701"/>
        <w:gridCol w:w="850"/>
        <w:gridCol w:w="1134"/>
        <w:gridCol w:w="993"/>
      </w:tblGrid>
      <w:tr w:rsidR="0030443F" w:rsidRPr="00EE4262" w:rsidTr="00533556">
        <w:trPr>
          <w:trHeight w:val="693"/>
        </w:trPr>
        <w:tc>
          <w:tcPr>
            <w:tcW w:w="1580" w:type="dxa"/>
          </w:tcPr>
          <w:p w:rsidR="0030443F" w:rsidRDefault="0030443F" w:rsidP="00393ED3">
            <w:pPr>
              <w:jc w:val="center"/>
              <w:rPr>
                <w:rFonts w:ascii="仿宋" w:eastAsia="仿宋" w:hAnsi="仿宋"/>
                <w:sz w:val="24"/>
                <w:szCs w:val="24"/>
              </w:rPr>
            </w:pPr>
            <w:r w:rsidRPr="00EE4262">
              <w:rPr>
                <w:rFonts w:ascii="仿宋" w:eastAsia="仿宋" w:hAnsi="仿宋" w:hint="eastAsia"/>
                <w:sz w:val="24"/>
                <w:szCs w:val="24"/>
              </w:rPr>
              <w:lastRenderedPageBreak/>
              <w:t>电梯</w:t>
            </w:r>
          </w:p>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型号</w:t>
            </w:r>
          </w:p>
        </w:tc>
        <w:tc>
          <w:tcPr>
            <w:tcW w:w="1647" w:type="dxa"/>
          </w:tcPr>
          <w:p w:rsidR="0030443F" w:rsidRDefault="0030443F" w:rsidP="00393ED3">
            <w:pPr>
              <w:jc w:val="center"/>
              <w:rPr>
                <w:rFonts w:ascii="仿宋" w:eastAsia="仿宋" w:hAnsi="仿宋"/>
                <w:sz w:val="24"/>
                <w:szCs w:val="24"/>
              </w:rPr>
            </w:pPr>
            <w:r w:rsidRPr="00EE4262">
              <w:rPr>
                <w:rFonts w:ascii="仿宋" w:eastAsia="仿宋" w:hAnsi="仿宋" w:hint="eastAsia"/>
                <w:sz w:val="24"/>
                <w:szCs w:val="24"/>
              </w:rPr>
              <w:t>院内</w:t>
            </w:r>
          </w:p>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设备编号</w:t>
            </w:r>
          </w:p>
        </w:tc>
        <w:tc>
          <w:tcPr>
            <w:tcW w:w="1701" w:type="dxa"/>
          </w:tcPr>
          <w:p w:rsidR="0030443F" w:rsidRDefault="0030443F" w:rsidP="0030443F">
            <w:pPr>
              <w:ind w:firstLineChars="200" w:firstLine="480"/>
              <w:rPr>
                <w:rFonts w:ascii="仿宋" w:eastAsia="仿宋" w:hAnsi="仿宋"/>
                <w:sz w:val="24"/>
                <w:szCs w:val="24"/>
              </w:rPr>
            </w:pPr>
            <w:r w:rsidRPr="00EE4262">
              <w:rPr>
                <w:rFonts w:ascii="仿宋" w:eastAsia="仿宋" w:hAnsi="仿宋" w:hint="eastAsia"/>
                <w:sz w:val="24"/>
                <w:szCs w:val="24"/>
              </w:rPr>
              <w:t>产品</w:t>
            </w:r>
          </w:p>
          <w:p w:rsidR="0030443F" w:rsidRPr="00EE4262" w:rsidRDefault="0030443F" w:rsidP="0030443F">
            <w:pPr>
              <w:ind w:firstLineChars="200" w:firstLine="480"/>
              <w:rPr>
                <w:rFonts w:ascii="仿宋" w:eastAsia="仿宋" w:hAnsi="仿宋"/>
                <w:sz w:val="24"/>
                <w:szCs w:val="24"/>
              </w:rPr>
            </w:pPr>
            <w:r w:rsidRPr="00EE4262">
              <w:rPr>
                <w:rFonts w:ascii="仿宋" w:eastAsia="仿宋" w:hAnsi="仿宋" w:hint="eastAsia"/>
                <w:sz w:val="24"/>
                <w:szCs w:val="24"/>
              </w:rPr>
              <w:t>编号</w:t>
            </w:r>
          </w:p>
        </w:tc>
        <w:tc>
          <w:tcPr>
            <w:tcW w:w="850" w:type="dxa"/>
          </w:tcPr>
          <w:p w:rsidR="0030443F" w:rsidRDefault="0030443F" w:rsidP="00393ED3">
            <w:pPr>
              <w:jc w:val="center"/>
              <w:rPr>
                <w:rFonts w:ascii="仿宋" w:eastAsia="仿宋" w:hAnsi="仿宋"/>
                <w:sz w:val="24"/>
                <w:szCs w:val="24"/>
              </w:rPr>
            </w:pPr>
            <w:r w:rsidRPr="00EE4262">
              <w:rPr>
                <w:rFonts w:ascii="仿宋" w:eastAsia="仿宋" w:hAnsi="仿宋" w:hint="eastAsia"/>
                <w:sz w:val="24"/>
                <w:szCs w:val="24"/>
              </w:rPr>
              <w:t>扶梯</w:t>
            </w:r>
          </w:p>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位置</w:t>
            </w: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功率</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楼层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1200SX-EN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17G020408</w:t>
            </w:r>
          </w:p>
        </w:tc>
        <w:tc>
          <w:tcPr>
            <w:tcW w:w="850" w:type="dxa"/>
            <w:vMerge w:val="restart"/>
          </w:tcPr>
          <w:p w:rsidR="0030443F" w:rsidRPr="00EE4262" w:rsidRDefault="0030443F" w:rsidP="00393ED3">
            <w:pPr>
              <w:jc w:val="center"/>
              <w:rPr>
                <w:rFonts w:ascii="仿宋" w:eastAsia="仿宋" w:hAnsi="仿宋"/>
                <w:sz w:val="24"/>
                <w:szCs w:val="24"/>
              </w:rPr>
            </w:pPr>
          </w:p>
          <w:p w:rsidR="0030443F" w:rsidRPr="00EE4262" w:rsidRDefault="0030443F" w:rsidP="00393ED3">
            <w:pPr>
              <w:jc w:val="center"/>
              <w:rPr>
                <w:rFonts w:ascii="仿宋" w:eastAsia="仿宋" w:hAnsi="仿宋"/>
                <w:sz w:val="24"/>
                <w:szCs w:val="24"/>
              </w:rPr>
            </w:pPr>
          </w:p>
          <w:p w:rsidR="0030443F" w:rsidRPr="00EE4262" w:rsidRDefault="0030443F" w:rsidP="00393ED3">
            <w:pPr>
              <w:jc w:val="center"/>
              <w:rPr>
                <w:rFonts w:ascii="仿宋" w:eastAsia="仿宋" w:hAnsi="仿宋"/>
                <w:sz w:val="24"/>
                <w:szCs w:val="24"/>
              </w:rPr>
            </w:pPr>
          </w:p>
          <w:p w:rsidR="0030443F" w:rsidRPr="00EE4262" w:rsidRDefault="0030443F" w:rsidP="0030443F">
            <w:pPr>
              <w:rPr>
                <w:rFonts w:ascii="仿宋" w:eastAsia="仿宋" w:hAnsi="仿宋"/>
                <w:sz w:val="24"/>
                <w:szCs w:val="24"/>
              </w:rPr>
            </w:pPr>
            <w:r w:rsidRPr="00EE4262">
              <w:rPr>
                <w:rFonts w:ascii="仿宋" w:eastAsia="仿宋" w:hAnsi="仿宋" w:hint="eastAsia"/>
                <w:sz w:val="24"/>
                <w:szCs w:val="24"/>
              </w:rPr>
              <w:t>群 楼</w:t>
            </w: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2</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17G020413</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3</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17G020409</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4</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17G020411</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5</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17G020412</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6</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17G020410</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rPr>
          <w:trHeight w:val="80"/>
        </w:trPr>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1000SX-EN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7</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17G020414</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r w:rsidR="0030443F" w:rsidRPr="00EE4262" w:rsidTr="00533556">
        <w:tc>
          <w:tcPr>
            <w:tcW w:w="1580"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1200SX-EN</w:t>
            </w:r>
          </w:p>
        </w:tc>
        <w:tc>
          <w:tcPr>
            <w:tcW w:w="1647"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8</w:t>
            </w:r>
          </w:p>
        </w:tc>
        <w:tc>
          <w:tcPr>
            <w:tcW w:w="1701" w:type="dxa"/>
          </w:tcPr>
          <w:p w:rsidR="0030443F" w:rsidRPr="00EE4262" w:rsidRDefault="0030443F" w:rsidP="00393ED3">
            <w:pPr>
              <w:jc w:val="center"/>
              <w:rPr>
                <w:rFonts w:ascii="仿宋" w:eastAsia="仿宋" w:hAnsi="仿宋"/>
                <w:sz w:val="24"/>
                <w:szCs w:val="24"/>
              </w:rPr>
            </w:pPr>
            <w:r w:rsidRPr="00EE4262">
              <w:rPr>
                <w:rFonts w:ascii="仿宋" w:eastAsia="仿宋" w:hAnsi="仿宋" w:hint="eastAsia"/>
                <w:sz w:val="24"/>
                <w:szCs w:val="24"/>
              </w:rPr>
              <w:t>17G020407</w:t>
            </w:r>
          </w:p>
        </w:tc>
        <w:tc>
          <w:tcPr>
            <w:tcW w:w="850" w:type="dxa"/>
            <w:vMerge/>
          </w:tcPr>
          <w:p w:rsidR="0030443F" w:rsidRPr="00EE4262" w:rsidRDefault="0030443F" w:rsidP="00393ED3">
            <w:pPr>
              <w:rPr>
                <w:rFonts w:ascii="仿宋" w:eastAsia="仿宋" w:hAnsi="仿宋"/>
                <w:sz w:val="24"/>
                <w:szCs w:val="24"/>
              </w:rPr>
            </w:pPr>
          </w:p>
        </w:tc>
        <w:tc>
          <w:tcPr>
            <w:tcW w:w="1134"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5.5</w:t>
            </w:r>
          </w:p>
        </w:tc>
        <w:tc>
          <w:tcPr>
            <w:tcW w:w="993" w:type="dxa"/>
          </w:tcPr>
          <w:p w:rsidR="0030443F" w:rsidRPr="00EE4262" w:rsidRDefault="0030443F" w:rsidP="00393ED3">
            <w:pPr>
              <w:rPr>
                <w:rFonts w:ascii="仿宋" w:eastAsia="仿宋" w:hAnsi="仿宋"/>
                <w:sz w:val="24"/>
                <w:szCs w:val="24"/>
              </w:rPr>
            </w:pPr>
            <w:r w:rsidRPr="00EE4262">
              <w:rPr>
                <w:rFonts w:ascii="仿宋" w:eastAsia="仿宋" w:hAnsi="仿宋" w:hint="eastAsia"/>
                <w:sz w:val="24"/>
                <w:szCs w:val="24"/>
              </w:rPr>
              <w:t>单层</w:t>
            </w:r>
          </w:p>
        </w:tc>
      </w:tr>
    </w:tbl>
    <w:p w:rsidR="0030443F" w:rsidRDefault="0030443F" w:rsidP="00533556">
      <w:pPr>
        <w:pStyle w:val="10"/>
        <w:spacing w:line="360" w:lineRule="auto"/>
        <w:ind w:firstLine="482"/>
        <w:rPr>
          <w:rFonts w:ascii="仿宋" w:eastAsia="仿宋" w:hAnsi="仿宋" w:cstheme="minorEastAsia"/>
          <w:b/>
          <w:bCs/>
          <w:sz w:val="24"/>
          <w:szCs w:val="24"/>
        </w:rPr>
      </w:pPr>
      <w:r>
        <w:rPr>
          <w:rFonts w:ascii="仿宋" w:eastAsia="仿宋" w:hAnsi="仿宋" w:cstheme="minorEastAsia" w:hint="eastAsia"/>
          <w:b/>
          <w:bCs/>
          <w:sz w:val="24"/>
          <w:szCs w:val="24"/>
        </w:rPr>
        <w:t>表2</w:t>
      </w:r>
    </w:p>
    <w:p w:rsidR="00A113ED" w:rsidRPr="00EE4262" w:rsidRDefault="008B6B02" w:rsidP="0030443F">
      <w:pPr>
        <w:pStyle w:val="10"/>
        <w:spacing w:line="360" w:lineRule="auto"/>
        <w:ind w:firstLine="482"/>
        <w:rPr>
          <w:rFonts w:ascii="仿宋" w:eastAsia="仿宋" w:hAnsi="仿宋" w:cstheme="minorEastAsia"/>
          <w:b/>
          <w:bCs/>
          <w:sz w:val="24"/>
          <w:szCs w:val="24"/>
        </w:rPr>
      </w:pPr>
      <w:r>
        <w:rPr>
          <w:rFonts w:ascii="仿宋" w:eastAsia="仿宋" w:hAnsi="仿宋" w:cstheme="minorEastAsia" w:hint="eastAsia"/>
          <w:b/>
          <w:bCs/>
          <w:sz w:val="24"/>
          <w:szCs w:val="24"/>
        </w:rPr>
        <w:t>二、</w:t>
      </w:r>
      <w:r w:rsidR="00A113ED" w:rsidRPr="00EE4262">
        <w:rPr>
          <w:rFonts w:ascii="仿宋" w:eastAsia="仿宋" w:hAnsi="仿宋" w:cstheme="minorEastAsia" w:hint="eastAsia"/>
          <w:b/>
          <w:bCs/>
          <w:sz w:val="24"/>
          <w:szCs w:val="24"/>
        </w:rPr>
        <w:t>服务内容</w:t>
      </w:r>
    </w:p>
    <w:p w:rsidR="00F17B4F" w:rsidRPr="00EE4262" w:rsidRDefault="001E31A2" w:rsidP="004B7C1B">
      <w:pPr>
        <w:pStyle w:val="10"/>
        <w:spacing w:line="360" w:lineRule="auto"/>
        <w:ind w:firstLine="480"/>
        <w:rPr>
          <w:rFonts w:ascii="仿宋" w:eastAsia="仿宋" w:hAnsi="仿宋" w:cstheme="minorEastAsia"/>
          <w:sz w:val="24"/>
          <w:szCs w:val="24"/>
        </w:rPr>
      </w:pPr>
      <w:r w:rsidRPr="00EE4262">
        <w:rPr>
          <w:rFonts w:ascii="仿宋" w:eastAsia="仿宋" w:hAnsi="仿宋" w:cstheme="minorEastAsia" w:hint="eastAsia"/>
          <w:sz w:val="24"/>
          <w:szCs w:val="24"/>
        </w:rPr>
        <w:t>依据《中华人民共和国特种设备安全法》、《特种设备安全技术规范（TSG T5002-2017</w:t>
      </w:r>
      <w:r w:rsidR="00C62D70" w:rsidRPr="00EE4262">
        <w:rPr>
          <w:rFonts w:ascii="仿宋" w:eastAsia="仿宋" w:hAnsi="仿宋" w:cstheme="minorEastAsia" w:hint="eastAsia"/>
          <w:sz w:val="24"/>
          <w:szCs w:val="24"/>
        </w:rPr>
        <w:t>电梯使维护保养规则）》</w:t>
      </w:r>
      <w:r w:rsidR="005D587D" w:rsidRPr="00EE4262">
        <w:rPr>
          <w:rFonts w:ascii="仿宋" w:eastAsia="仿宋" w:hAnsi="仿宋" w:cstheme="minorEastAsia" w:hint="eastAsia"/>
          <w:sz w:val="24"/>
          <w:szCs w:val="24"/>
        </w:rPr>
        <w:t>；</w:t>
      </w:r>
      <w:r w:rsidR="00393ED3" w:rsidRPr="00EE4262">
        <w:rPr>
          <w:rFonts w:ascii="仿宋" w:eastAsia="仿宋" w:hAnsi="仿宋" w:cstheme="minorEastAsia" w:hint="eastAsia"/>
          <w:sz w:val="24"/>
          <w:szCs w:val="24"/>
        </w:rPr>
        <w:t>对电梯</w:t>
      </w:r>
      <w:r w:rsidR="007A7860" w:rsidRPr="00EE4262">
        <w:rPr>
          <w:rFonts w:ascii="仿宋" w:eastAsia="仿宋" w:hAnsi="仿宋" w:cstheme="minorEastAsia" w:hint="eastAsia"/>
          <w:sz w:val="24"/>
          <w:szCs w:val="24"/>
        </w:rPr>
        <w:t>设备、设施进行全面维修保养，运行管理（包括日常设备运行巡查、定期检查维修更换及保养、功能检测、定期和不定期的清洁、报修故障处理、各项检测、</w:t>
      </w:r>
      <w:r w:rsidR="007A7860" w:rsidRPr="00EE4262">
        <w:rPr>
          <w:rFonts w:ascii="仿宋" w:eastAsia="仿宋" w:hAnsi="仿宋" w:cs="宋体"/>
          <w:sz w:val="24"/>
          <w:szCs w:val="24"/>
        </w:rPr>
        <w:t>改造技术事宜及方案</w:t>
      </w:r>
      <w:r w:rsidR="007A7860" w:rsidRPr="00EE4262">
        <w:rPr>
          <w:rFonts w:ascii="仿宋" w:eastAsia="仿宋" w:hAnsi="仿宋" w:cs="宋体" w:hint="eastAsia"/>
          <w:sz w:val="24"/>
          <w:szCs w:val="24"/>
        </w:rPr>
        <w:t>、</w:t>
      </w:r>
      <w:r w:rsidR="007A7860" w:rsidRPr="00EE4262">
        <w:rPr>
          <w:rFonts w:ascii="仿宋" w:eastAsia="仿宋" w:hAnsi="仿宋" w:cstheme="minorEastAsia" w:hint="eastAsia"/>
          <w:sz w:val="24"/>
          <w:szCs w:val="24"/>
        </w:rPr>
        <w:t>记录</w:t>
      </w:r>
      <w:r w:rsidR="007A7860" w:rsidRPr="00EE4262">
        <w:rPr>
          <w:rFonts w:ascii="仿宋" w:eastAsia="仿宋" w:hAnsi="仿宋" w:cstheme="minorEastAsia"/>
          <w:sz w:val="24"/>
          <w:szCs w:val="24"/>
        </w:rPr>
        <w:t>等等</w:t>
      </w:r>
      <w:r w:rsidR="007A7860" w:rsidRPr="00EE4262">
        <w:rPr>
          <w:rFonts w:ascii="仿宋" w:eastAsia="仿宋" w:hAnsi="仿宋" w:cstheme="minorEastAsia" w:hint="eastAsia"/>
          <w:sz w:val="24"/>
          <w:szCs w:val="24"/>
        </w:rPr>
        <w:t>）</w:t>
      </w:r>
      <w:r w:rsidR="00393ED3" w:rsidRPr="00EE4262">
        <w:rPr>
          <w:rFonts w:ascii="仿宋" w:eastAsia="仿宋" w:hAnsi="仿宋" w:cstheme="minorEastAsia" w:hint="eastAsia"/>
          <w:sz w:val="24"/>
          <w:szCs w:val="24"/>
        </w:rPr>
        <w:t>。确保各电</w:t>
      </w:r>
      <w:r w:rsidRPr="00EE4262">
        <w:rPr>
          <w:rFonts w:ascii="仿宋" w:eastAsia="仿宋" w:hAnsi="仿宋" w:cstheme="minorEastAsia" w:hint="eastAsia"/>
          <w:sz w:val="24"/>
          <w:szCs w:val="24"/>
        </w:rPr>
        <w:t>梯</w:t>
      </w:r>
      <w:r w:rsidR="00A113ED" w:rsidRPr="00EE4262">
        <w:rPr>
          <w:rFonts w:ascii="仿宋" w:eastAsia="仿宋" w:hAnsi="仿宋" w:cstheme="minorEastAsia" w:hint="eastAsia"/>
          <w:sz w:val="24"/>
          <w:szCs w:val="24"/>
        </w:rPr>
        <w:t>设备运行正常，满足使用要求。</w:t>
      </w:r>
    </w:p>
    <w:p w:rsidR="00823AFB" w:rsidRPr="00EE4262" w:rsidRDefault="00EE4262" w:rsidP="00EE4262">
      <w:pPr>
        <w:spacing w:line="360" w:lineRule="auto"/>
        <w:ind w:firstLineChars="200" w:firstLine="480"/>
        <w:rPr>
          <w:rFonts w:ascii="仿宋" w:eastAsia="仿宋" w:hAnsi="仿宋" w:cstheme="minorEastAsia"/>
          <w:sz w:val="24"/>
          <w:szCs w:val="24"/>
        </w:rPr>
      </w:pPr>
      <w:r>
        <w:rPr>
          <w:rFonts w:ascii="仿宋" w:eastAsia="仿宋" w:hAnsi="仿宋" w:cstheme="minorEastAsia" w:hint="eastAsia"/>
          <w:sz w:val="24"/>
          <w:szCs w:val="24"/>
        </w:rPr>
        <w:t>1.</w:t>
      </w:r>
      <w:r w:rsidR="00823AFB" w:rsidRPr="00EE4262">
        <w:rPr>
          <w:rFonts w:ascii="仿宋" w:eastAsia="仿宋" w:hAnsi="仿宋" w:cstheme="minorEastAsia" w:hint="eastAsia"/>
          <w:sz w:val="24"/>
          <w:szCs w:val="24"/>
        </w:rPr>
        <w:t>要遵守医院相关制度，服从医院及物业监督和管理及工作安排。</w:t>
      </w:r>
    </w:p>
    <w:p w:rsidR="005801F7" w:rsidRPr="00EE4262" w:rsidRDefault="00EE4262" w:rsidP="00EE4262">
      <w:pPr>
        <w:spacing w:line="360" w:lineRule="auto"/>
        <w:ind w:firstLineChars="200" w:firstLine="480"/>
        <w:rPr>
          <w:rFonts w:ascii="仿宋" w:eastAsia="仿宋" w:hAnsi="仿宋" w:cstheme="minorEastAsia"/>
          <w:sz w:val="24"/>
          <w:szCs w:val="24"/>
        </w:rPr>
      </w:pPr>
      <w:r>
        <w:rPr>
          <w:rFonts w:ascii="仿宋" w:eastAsia="仿宋" w:hAnsi="仿宋" w:cstheme="minorEastAsia" w:hint="eastAsia"/>
          <w:sz w:val="24"/>
          <w:szCs w:val="24"/>
        </w:rPr>
        <w:t>2.</w:t>
      </w:r>
      <w:r w:rsidR="00823AFB" w:rsidRPr="00EE4262">
        <w:rPr>
          <w:rFonts w:ascii="仿宋" w:eastAsia="仿宋" w:hAnsi="仿宋" w:cstheme="minorEastAsia" w:hint="eastAsia"/>
          <w:sz w:val="24"/>
          <w:szCs w:val="24"/>
        </w:rPr>
        <w:t>人员每半年到物业公司进行一次安全培训，培训合格后才能上岗。</w:t>
      </w:r>
    </w:p>
    <w:p w:rsidR="00834515" w:rsidRPr="00EE4262" w:rsidRDefault="00EE4262" w:rsidP="00EE4262">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3.</w:t>
      </w:r>
      <w:r w:rsidR="00834515" w:rsidRPr="00EE4262">
        <w:rPr>
          <w:rFonts w:ascii="仿宋" w:eastAsia="仿宋" w:hAnsi="仿宋" w:hint="eastAsia"/>
          <w:color w:val="000000"/>
          <w:sz w:val="24"/>
          <w:szCs w:val="24"/>
          <w:shd w:val="clear" w:color="auto" w:fill="FFFFFF"/>
        </w:rPr>
        <w:t>现场作业人员应当取得相应的《特种设备作业人员证》</w:t>
      </w:r>
      <w:r w:rsidR="00823AFB" w:rsidRPr="00EE4262">
        <w:rPr>
          <w:rFonts w:ascii="仿宋" w:eastAsia="仿宋" w:hAnsi="仿宋" w:hint="eastAsia"/>
          <w:color w:val="000000"/>
          <w:sz w:val="24"/>
          <w:szCs w:val="24"/>
          <w:shd w:val="clear" w:color="auto" w:fill="FFFFFF"/>
        </w:rPr>
        <w:t>方可上岗</w:t>
      </w:r>
      <w:r w:rsidR="00834515" w:rsidRPr="00EE4262">
        <w:rPr>
          <w:rFonts w:ascii="仿宋" w:eastAsia="仿宋" w:hAnsi="仿宋" w:hint="eastAsia"/>
          <w:color w:val="000000"/>
          <w:sz w:val="24"/>
          <w:szCs w:val="24"/>
          <w:shd w:val="clear" w:color="auto" w:fill="FFFFFF"/>
        </w:rPr>
        <w:t>。</w:t>
      </w:r>
    </w:p>
    <w:p w:rsidR="00834515" w:rsidRPr="00EE4262" w:rsidRDefault="00EE4262"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4.</w:t>
      </w:r>
      <w:r w:rsidR="00834515" w:rsidRPr="00EE4262">
        <w:rPr>
          <w:rFonts w:ascii="仿宋" w:eastAsia="仿宋" w:hAnsi="仿宋" w:hint="eastAsia"/>
          <w:color w:val="000000"/>
          <w:sz w:val="24"/>
          <w:szCs w:val="24"/>
          <w:shd w:val="clear" w:color="auto" w:fill="FFFFFF"/>
        </w:rPr>
        <w:t>作业中应当负责落实现场安全防护措施，保证作业安全。</w:t>
      </w:r>
    </w:p>
    <w:p w:rsidR="00834515"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5.</w:t>
      </w:r>
      <w:r w:rsidR="00834515" w:rsidRPr="00575267">
        <w:rPr>
          <w:rFonts w:ascii="仿宋" w:eastAsia="仿宋" w:hAnsi="仿宋" w:hint="eastAsia"/>
          <w:color w:val="000000"/>
          <w:sz w:val="24"/>
          <w:szCs w:val="24"/>
          <w:shd w:val="clear" w:color="auto" w:fill="FFFFFF"/>
        </w:rPr>
        <w:t>实施日常维护保养后的电梯应当符合《电梯维修规范》（</w:t>
      </w:r>
      <w:r w:rsidR="0054206B">
        <w:rPr>
          <w:rFonts w:ascii="仿宋" w:eastAsia="仿宋" w:hAnsi="仿宋" w:hint="eastAsia"/>
          <w:color w:val="000000"/>
          <w:sz w:val="24"/>
          <w:szCs w:val="24"/>
          <w:shd w:val="clear" w:color="auto" w:fill="FFFFFF"/>
        </w:rPr>
        <w:t>GB/</w:t>
      </w:r>
      <w:r w:rsidR="00834515" w:rsidRPr="00575267">
        <w:rPr>
          <w:rFonts w:ascii="仿宋" w:eastAsia="仿宋" w:hAnsi="仿宋" w:hint="eastAsia"/>
          <w:color w:val="000000"/>
          <w:sz w:val="24"/>
          <w:szCs w:val="24"/>
          <w:shd w:val="clear" w:color="auto" w:fill="FFFFFF"/>
        </w:rPr>
        <w:t xml:space="preserve">T 18775 </w:t>
      </w:r>
      <w:r w:rsidR="0054206B">
        <w:rPr>
          <w:rFonts w:ascii="仿宋" w:eastAsia="仿宋" w:hAnsi="仿宋" w:hint="eastAsia"/>
          <w:color w:val="000000"/>
          <w:sz w:val="24"/>
          <w:szCs w:val="24"/>
          <w:shd w:val="clear" w:color="auto" w:fill="FFFFFF"/>
        </w:rPr>
        <w:t>-</w:t>
      </w:r>
      <w:r w:rsidR="00834515" w:rsidRPr="00575267">
        <w:rPr>
          <w:rFonts w:ascii="仿宋" w:eastAsia="仿宋" w:hAnsi="仿宋" w:hint="eastAsia"/>
          <w:color w:val="000000"/>
          <w:sz w:val="24"/>
          <w:szCs w:val="24"/>
          <w:shd w:val="clear" w:color="auto" w:fill="FFFFFF"/>
        </w:rPr>
        <w:t>2002）、《电梯制造与安装安全规范》（GB 7588-2003）的相关规定。</w:t>
      </w:r>
    </w:p>
    <w:p w:rsidR="00C62D70"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6.</w:t>
      </w:r>
      <w:r w:rsidR="00C62D70" w:rsidRPr="00575267">
        <w:rPr>
          <w:rFonts w:ascii="仿宋" w:eastAsia="仿宋" w:hAnsi="仿宋" w:hint="eastAsia"/>
          <w:color w:val="000000"/>
          <w:sz w:val="24"/>
          <w:szCs w:val="24"/>
          <w:shd w:val="clear" w:color="auto" w:fill="FFFFFF"/>
        </w:rPr>
        <w:t>按照《电梯日常维护保养规则》完成半月、月、季度、半年、年保养项目，并做好维护保养记录。</w:t>
      </w:r>
    </w:p>
    <w:p w:rsidR="00D66396"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cstheme="minorEastAsia" w:hint="eastAsia"/>
          <w:sz w:val="24"/>
          <w:szCs w:val="24"/>
        </w:rPr>
        <w:t>7.</w:t>
      </w:r>
      <w:r w:rsidR="00D66396" w:rsidRPr="00575267">
        <w:rPr>
          <w:rFonts w:ascii="仿宋" w:eastAsia="仿宋" w:hAnsi="仿宋" w:cstheme="minorEastAsia" w:hint="eastAsia"/>
          <w:sz w:val="24"/>
          <w:szCs w:val="24"/>
        </w:rPr>
        <w:t>机房卫生保持长期干净整洁整齐。</w:t>
      </w:r>
    </w:p>
    <w:p w:rsidR="00834515"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8.</w:t>
      </w:r>
      <w:r w:rsidR="00834515" w:rsidRPr="00575267">
        <w:rPr>
          <w:rFonts w:ascii="仿宋" w:eastAsia="仿宋" w:hAnsi="仿宋" w:hint="eastAsia"/>
          <w:color w:val="000000"/>
          <w:sz w:val="24"/>
          <w:szCs w:val="24"/>
          <w:shd w:val="clear" w:color="auto" w:fill="FFFFFF"/>
        </w:rPr>
        <w:t>每月向甲方书面报告所维护保养电梯的运行情况、零部件使用情况、易损件的更换情况及电梯更换修理</w:t>
      </w:r>
      <w:r w:rsidR="005801F7" w:rsidRPr="00575267">
        <w:rPr>
          <w:rFonts w:ascii="仿宋" w:eastAsia="仿宋" w:hAnsi="仿宋" w:hint="eastAsia"/>
          <w:color w:val="000000"/>
          <w:sz w:val="24"/>
          <w:szCs w:val="24"/>
          <w:shd w:val="clear" w:color="auto" w:fill="FFFFFF"/>
        </w:rPr>
        <w:t>改造</w:t>
      </w:r>
      <w:r w:rsidR="00834515" w:rsidRPr="00575267">
        <w:rPr>
          <w:rFonts w:ascii="仿宋" w:eastAsia="仿宋" w:hAnsi="仿宋" w:hint="eastAsia"/>
          <w:color w:val="000000"/>
          <w:sz w:val="24"/>
          <w:szCs w:val="24"/>
          <w:shd w:val="clear" w:color="auto" w:fill="FFFFFF"/>
        </w:rPr>
        <w:t>需求。</w:t>
      </w:r>
    </w:p>
    <w:p w:rsidR="00834515"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9.</w:t>
      </w:r>
      <w:r w:rsidR="00834515" w:rsidRPr="00575267">
        <w:rPr>
          <w:rFonts w:ascii="仿宋" w:eastAsia="仿宋" w:hAnsi="仿宋" w:hint="eastAsia"/>
          <w:color w:val="000000"/>
          <w:sz w:val="24"/>
          <w:szCs w:val="24"/>
          <w:shd w:val="clear" w:color="auto" w:fill="FFFFFF"/>
        </w:rPr>
        <w:t>对所维护保养电梯的安全运行负责，保障设备整机及零部件完整无损。</w:t>
      </w:r>
    </w:p>
    <w:p w:rsidR="00834515" w:rsidRPr="00575267" w:rsidRDefault="00575267" w:rsidP="00575267">
      <w:pPr>
        <w:spacing w:line="360" w:lineRule="auto"/>
        <w:ind w:firstLineChars="200" w:firstLine="480"/>
        <w:rPr>
          <w:rFonts w:ascii="仿宋" w:eastAsia="仿宋" w:hAnsi="仿宋" w:cstheme="minorEastAsia"/>
          <w:sz w:val="24"/>
          <w:szCs w:val="24"/>
        </w:rPr>
      </w:pPr>
      <w:r>
        <w:rPr>
          <w:rFonts w:ascii="仿宋" w:eastAsia="仿宋" w:hAnsi="仿宋" w:hint="eastAsia"/>
          <w:color w:val="000000"/>
          <w:sz w:val="24"/>
          <w:szCs w:val="24"/>
          <w:shd w:val="clear" w:color="auto" w:fill="FFFFFF"/>
        </w:rPr>
        <w:t>10.</w:t>
      </w:r>
      <w:r w:rsidR="00834515" w:rsidRPr="00575267">
        <w:rPr>
          <w:rFonts w:ascii="仿宋" w:eastAsia="仿宋" w:hAnsi="仿宋" w:hint="eastAsia"/>
          <w:color w:val="000000"/>
          <w:sz w:val="24"/>
          <w:szCs w:val="24"/>
          <w:shd w:val="clear" w:color="auto" w:fill="FFFFFF"/>
        </w:rPr>
        <w:t>应当配合电梯检验检测机构对电梯的定期检验，</w:t>
      </w:r>
      <w:r w:rsidR="004153D7" w:rsidRPr="00575267">
        <w:rPr>
          <w:rFonts w:ascii="仿宋" w:eastAsia="仿宋" w:hAnsi="仿宋" w:hint="eastAsia"/>
          <w:color w:val="000000"/>
          <w:sz w:val="24"/>
          <w:szCs w:val="24"/>
          <w:shd w:val="clear" w:color="auto" w:fill="FFFFFF"/>
        </w:rPr>
        <w:t>电梯限速器校验及出校验报告，</w:t>
      </w:r>
      <w:r w:rsidR="00834515" w:rsidRPr="00575267">
        <w:rPr>
          <w:rFonts w:ascii="仿宋" w:eastAsia="仿宋" w:hAnsi="仿宋" w:hint="eastAsia"/>
          <w:color w:val="000000"/>
          <w:sz w:val="24"/>
          <w:szCs w:val="24"/>
          <w:shd w:val="clear" w:color="auto" w:fill="FFFFFF"/>
        </w:rPr>
        <w:t>并参与电梯安全管理活动。</w:t>
      </w:r>
    </w:p>
    <w:p w:rsidR="00F17B4F" w:rsidRPr="008402E4" w:rsidRDefault="009A5B03" w:rsidP="008402E4">
      <w:pPr>
        <w:spacing w:line="360" w:lineRule="auto"/>
        <w:ind w:firstLineChars="200" w:firstLine="480"/>
        <w:rPr>
          <w:rFonts w:ascii="仿宋" w:eastAsia="仿宋" w:hAnsi="仿宋"/>
          <w:sz w:val="24"/>
          <w:szCs w:val="24"/>
        </w:rPr>
      </w:pPr>
      <w:r w:rsidRPr="008402E4">
        <w:rPr>
          <w:rFonts w:ascii="仿宋" w:eastAsia="仿宋" w:hAnsi="仿宋" w:hint="eastAsia"/>
          <w:sz w:val="24"/>
          <w:szCs w:val="24"/>
        </w:rPr>
        <w:t>11.</w:t>
      </w:r>
      <w:r w:rsidR="00834515" w:rsidRPr="008402E4">
        <w:rPr>
          <w:rFonts w:ascii="仿宋" w:eastAsia="仿宋" w:hAnsi="仿宋" w:hint="eastAsia"/>
          <w:sz w:val="24"/>
          <w:szCs w:val="24"/>
        </w:rPr>
        <w:t>建立电梯安全运行管理制度，保证电梯的用电、消防、防雷、通风、通</w:t>
      </w:r>
      <w:r w:rsidR="00834515" w:rsidRPr="008402E4">
        <w:rPr>
          <w:rFonts w:ascii="仿宋" w:eastAsia="仿宋" w:hAnsi="仿宋" w:hint="eastAsia"/>
          <w:sz w:val="24"/>
          <w:szCs w:val="24"/>
        </w:rPr>
        <w:lastRenderedPageBreak/>
        <w:t>道、电话通讯</w:t>
      </w:r>
      <w:r w:rsidR="00055C8A" w:rsidRPr="008402E4">
        <w:rPr>
          <w:rFonts w:ascii="仿宋" w:eastAsia="仿宋" w:hAnsi="仿宋" w:hint="eastAsia"/>
          <w:sz w:val="24"/>
          <w:szCs w:val="24"/>
        </w:rPr>
        <w:t>(五方通话)</w:t>
      </w:r>
      <w:r w:rsidR="00834515" w:rsidRPr="008402E4">
        <w:rPr>
          <w:rFonts w:ascii="仿宋" w:eastAsia="仿宋" w:hAnsi="仿宋" w:hint="eastAsia"/>
          <w:sz w:val="24"/>
          <w:szCs w:val="24"/>
        </w:rPr>
        <w:t>、报警装置等系统安全可靠；并保证机房、井道、底坑无漏水、渗水现象，通往机房、底坑、滑轮间、井道安全门的通道畅通、照明充分。</w:t>
      </w:r>
    </w:p>
    <w:p w:rsidR="00F17B4F" w:rsidRPr="008402E4" w:rsidRDefault="00C359A5" w:rsidP="008402E4">
      <w:pPr>
        <w:spacing w:line="360" w:lineRule="auto"/>
        <w:ind w:firstLineChars="200" w:firstLine="480"/>
        <w:rPr>
          <w:rFonts w:ascii="仿宋" w:eastAsia="仿宋" w:hAnsi="仿宋"/>
          <w:sz w:val="24"/>
          <w:szCs w:val="24"/>
        </w:rPr>
      </w:pPr>
      <w:r w:rsidRPr="008402E4">
        <w:rPr>
          <w:rFonts w:ascii="仿宋" w:eastAsia="仿宋" w:hAnsi="仿宋" w:hint="eastAsia"/>
          <w:sz w:val="24"/>
          <w:szCs w:val="24"/>
        </w:rPr>
        <w:t>12.</w:t>
      </w:r>
      <w:r w:rsidR="000247C5" w:rsidRPr="008402E4">
        <w:rPr>
          <w:rFonts w:ascii="仿宋" w:eastAsia="仿宋" w:hAnsi="仿宋" w:hint="eastAsia"/>
          <w:sz w:val="24"/>
          <w:szCs w:val="24"/>
        </w:rPr>
        <w:t>日常设备运行巡查：至少每15日对电梯进行一次维护保养并做好记录，发现问题或异常及时更换维修和检查。</w:t>
      </w:r>
    </w:p>
    <w:p w:rsidR="00055C8A" w:rsidRPr="008402E4" w:rsidRDefault="00C359A5" w:rsidP="00A832E2">
      <w:pPr>
        <w:spacing w:line="360" w:lineRule="auto"/>
        <w:ind w:firstLineChars="200" w:firstLine="480"/>
        <w:rPr>
          <w:rFonts w:ascii="仿宋" w:eastAsia="仿宋" w:hAnsi="仿宋"/>
          <w:sz w:val="24"/>
          <w:szCs w:val="24"/>
        </w:rPr>
      </w:pPr>
      <w:r w:rsidRPr="008402E4">
        <w:rPr>
          <w:rFonts w:ascii="仿宋" w:eastAsia="仿宋" w:hAnsi="仿宋" w:hint="eastAsia"/>
          <w:sz w:val="24"/>
          <w:szCs w:val="24"/>
        </w:rPr>
        <w:t>13.</w:t>
      </w:r>
      <w:r w:rsidR="00A832E2" w:rsidRPr="008402E4">
        <w:rPr>
          <w:rFonts w:ascii="仿宋" w:eastAsia="仿宋" w:hAnsi="仿宋" w:hint="eastAsia"/>
          <w:sz w:val="24"/>
          <w:szCs w:val="24"/>
        </w:rPr>
        <w:t>相关设备设施及数据和密码的修改、变动或改造改动必须告知甲方，若未告知甲方将严重处罚</w:t>
      </w:r>
      <w:r w:rsidR="00A832E2">
        <w:rPr>
          <w:rFonts w:ascii="仿宋" w:eastAsia="仿宋" w:hAnsi="仿宋" w:hint="eastAsia"/>
          <w:sz w:val="24"/>
          <w:szCs w:val="24"/>
        </w:rPr>
        <w:t>；</w:t>
      </w:r>
      <w:r w:rsidR="00547C14" w:rsidRPr="008402E4">
        <w:rPr>
          <w:rFonts w:ascii="仿宋" w:eastAsia="仿宋" w:hAnsi="仿宋" w:hint="eastAsia"/>
          <w:sz w:val="24"/>
          <w:szCs w:val="24"/>
        </w:rPr>
        <w:t>电梯故事或故障，抵达现场不超过30分钟</w:t>
      </w:r>
      <w:r w:rsidR="00294121" w:rsidRPr="008402E4">
        <w:rPr>
          <w:rFonts w:ascii="仿宋" w:eastAsia="仿宋" w:hAnsi="仿宋" w:hint="eastAsia"/>
          <w:sz w:val="24"/>
          <w:szCs w:val="24"/>
        </w:rPr>
        <w:t>，如超过30分钟</w:t>
      </w:r>
      <w:r w:rsidR="00354E19" w:rsidRPr="008402E4">
        <w:rPr>
          <w:rFonts w:ascii="仿宋" w:eastAsia="仿宋" w:hAnsi="仿宋" w:hint="eastAsia"/>
          <w:sz w:val="24"/>
          <w:szCs w:val="24"/>
        </w:rPr>
        <w:t>重罚</w:t>
      </w:r>
      <w:r w:rsidR="006945D7" w:rsidRPr="00B36859">
        <w:rPr>
          <w:rFonts w:ascii="仿宋" w:eastAsia="仿宋" w:hAnsi="仿宋" w:hint="eastAsia"/>
          <w:sz w:val="24"/>
          <w:szCs w:val="24"/>
        </w:rPr>
        <w:t>（第一次</w:t>
      </w:r>
      <w:r w:rsidR="00B36859" w:rsidRPr="00B36859">
        <w:rPr>
          <w:rFonts w:ascii="仿宋" w:eastAsia="仿宋" w:hAnsi="仿宋" w:hint="eastAsia"/>
          <w:sz w:val="24"/>
          <w:szCs w:val="24"/>
        </w:rPr>
        <w:t>罚款警告</w:t>
      </w:r>
      <w:r w:rsidR="006945D7" w:rsidRPr="00B36859">
        <w:rPr>
          <w:rFonts w:ascii="仿宋" w:eastAsia="仿宋" w:hAnsi="仿宋" w:hint="eastAsia"/>
          <w:sz w:val="24"/>
          <w:szCs w:val="24"/>
        </w:rPr>
        <w:t>，</w:t>
      </w:r>
      <w:r w:rsidR="00B36859" w:rsidRPr="00B36859">
        <w:rPr>
          <w:rFonts w:ascii="仿宋" w:eastAsia="仿宋" w:hAnsi="仿宋" w:hint="eastAsia"/>
          <w:sz w:val="24"/>
          <w:szCs w:val="24"/>
        </w:rPr>
        <w:t>第二次罚款1000元、第三次解除合同</w:t>
      </w:r>
      <w:r w:rsidR="00A832E2" w:rsidRPr="00B36859">
        <w:rPr>
          <w:rFonts w:ascii="仿宋" w:eastAsia="仿宋" w:hAnsi="仿宋" w:hint="eastAsia"/>
          <w:sz w:val="24"/>
          <w:szCs w:val="24"/>
        </w:rPr>
        <w:t>）</w:t>
      </w:r>
    </w:p>
    <w:p w:rsidR="004153D7" w:rsidRPr="008402E4" w:rsidRDefault="00C359A5" w:rsidP="00C359A5">
      <w:pPr>
        <w:spacing w:line="360" w:lineRule="auto"/>
        <w:ind w:firstLineChars="200" w:firstLine="480"/>
        <w:rPr>
          <w:rFonts w:ascii="仿宋" w:eastAsia="仿宋" w:hAnsi="仿宋"/>
          <w:sz w:val="24"/>
          <w:szCs w:val="24"/>
        </w:rPr>
      </w:pPr>
      <w:r w:rsidRPr="008402E4">
        <w:rPr>
          <w:rFonts w:ascii="仿宋" w:eastAsia="仿宋" w:hAnsi="仿宋" w:hint="eastAsia"/>
          <w:sz w:val="24"/>
          <w:szCs w:val="24"/>
        </w:rPr>
        <w:t>14.</w:t>
      </w:r>
      <w:r w:rsidR="004B7C1B" w:rsidRPr="008402E4">
        <w:rPr>
          <w:rFonts w:ascii="仿宋" w:eastAsia="仿宋" w:hAnsi="仿宋" w:hint="eastAsia"/>
          <w:sz w:val="24"/>
          <w:szCs w:val="24"/>
        </w:rPr>
        <w:t>定期保养，保持轿</w:t>
      </w:r>
      <w:r w:rsidR="00F17B4F" w:rsidRPr="008402E4">
        <w:rPr>
          <w:rFonts w:ascii="仿宋" w:eastAsia="仿宋" w:hAnsi="仿宋" w:hint="eastAsia"/>
          <w:sz w:val="24"/>
          <w:szCs w:val="24"/>
        </w:rPr>
        <w:t>厢</w:t>
      </w:r>
      <w:r w:rsidR="004B7C1B" w:rsidRPr="008402E4">
        <w:rPr>
          <w:rFonts w:ascii="仿宋" w:eastAsia="仿宋" w:hAnsi="仿宋" w:hint="eastAsia"/>
          <w:sz w:val="24"/>
          <w:szCs w:val="24"/>
        </w:rPr>
        <w:t>门槛、</w:t>
      </w:r>
      <w:r w:rsidR="00040DA4" w:rsidRPr="008402E4">
        <w:rPr>
          <w:rFonts w:ascii="仿宋" w:eastAsia="仿宋" w:hAnsi="仿宋" w:hint="eastAsia"/>
          <w:sz w:val="24"/>
          <w:szCs w:val="24"/>
        </w:rPr>
        <w:t>机房</w:t>
      </w:r>
      <w:r w:rsidR="004B7C1B" w:rsidRPr="008402E4">
        <w:rPr>
          <w:rFonts w:ascii="仿宋" w:eastAsia="仿宋" w:hAnsi="仿宋" w:hint="eastAsia"/>
          <w:sz w:val="24"/>
          <w:szCs w:val="24"/>
        </w:rPr>
        <w:t>厢顶卫生干净整洁及各轨道滑轮添加</w:t>
      </w:r>
      <w:r w:rsidR="005801F7" w:rsidRPr="008402E4">
        <w:rPr>
          <w:rFonts w:ascii="仿宋" w:eastAsia="仿宋" w:hAnsi="仿宋" w:hint="eastAsia"/>
          <w:sz w:val="24"/>
          <w:szCs w:val="24"/>
        </w:rPr>
        <w:t>润滑油</w:t>
      </w:r>
      <w:r w:rsidR="00A113ED" w:rsidRPr="008402E4">
        <w:rPr>
          <w:rFonts w:ascii="仿宋" w:eastAsia="仿宋" w:hAnsi="仿宋" w:hint="eastAsia"/>
          <w:sz w:val="24"/>
          <w:szCs w:val="24"/>
        </w:rPr>
        <w:t>，</w:t>
      </w:r>
      <w:r w:rsidR="007A7860" w:rsidRPr="008402E4">
        <w:rPr>
          <w:rFonts w:ascii="仿宋" w:eastAsia="仿宋" w:hAnsi="仿宋" w:hint="eastAsia"/>
          <w:sz w:val="24"/>
          <w:szCs w:val="24"/>
        </w:rPr>
        <w:t>并记录。</w:t>
      </w:r>
    </w:p>
    <w:p w:rsidR="00055C8A" w:rsidRPr="008402E4" w:rsidRDefault="00C359A5" w:rsidP="00C359A5">
      <w:pPr>
        <w:spacing w:line="360" w:lineRule="auto"/>
        <w:ind w:firstLineChars="200" w:firstLine="480"/>
        <w:rPr>
          <w:rFonts w:ascii="仿宋" w:eastAsia="仿宋" w:hAnsi="仿宋"/>
          <w:sz w:val="24"/>
          <w:szCs w:val="24"/>
        </w:rPr>
      </w:pPr>
      <w:r w:rsidRPr="008402E4">
        <w:rPr>
          <w:rFonts w:ascii="仿宋" w:eastAsia="仿宋" w:hAnsi="仿宋" w:hint="eastAsia"/>
          <w:sz w:val="24"/>
          <w:szCs w:val="24"/>
        </w:rPr>
        <w:t>15.</w:t>
      </w:r>
      <w:r w:rsidR="004B7C1B" w:rsidRPr="008402E4">
        <w:rPr>
          <w:rFonts w:ascii="仿宋" w:eastAsia="仿宋" w:hAnsi="仿宋" w:hint="eastAsia"/>
          <w:sz w:val="24"/>
          <w:szCs w:val="24"/>
        </w:rPr>
        <w:t>定期检查</w:t>
      </w:r>
      <w:r w:rsidR="005801F7" w:rsidRPr="008402E4">
        <w:rPr>
          <w:rFonts w:ascii="仿宋" w:eastAsia="仿宋" w:hAnsi="仿宋" w:hint="eastAsia"/>
          <w:sz w:val="24"/>
          <w:szCs w:val="24"/>
        </w:rPr>
        <w:t>厢内与厢顶控制开关、</w:t>
      </w:r>
      <w:r w:rsidR="00A113ED" w:rsidRPr="008402E4">
        <w:rPr>
          <w:rFonts w:ascii="仿宋" w:eastAsia="仿宋" w:hAnsi="仿宋" w:hint="eastAsia"/>
          <w:sz w:val="24"/>
          <w:szCs w:val="24"/>
        </w:rPr>
        <w:t>显示器、</w:t>
      </w:r>
      <w:r w:rsidR="00040DA4" w:rsidRPr="008402E4">
        <w:rPr>
          <w:rFonts w:ascii="仿宋" w:eastAsia="仿宋" w:hAnsi="仿宋" w:hint="eastAsia"/>
          <w:sz w:val="24"/>
          <w:szCs w:val="24"/>
        </w:rPr>
        <w:t>控制柜电气元件、控制柜控制面板</w:t>
      </w:r>
      <w:r w:rsidR="00A113ED" w:rsidRPr="008402E4">
        <w:rPr>
          <w:rFonts w:ascii="仿宋" w:eastAsia="仿宋" w:hAnsi="仿宋" w:hint="eastAsia"/>
          <w:sz w:val="24"/>
          <w:szCs w:val="24"/>
        </w:rPr>
        <w:t>等是否正常。</w:t>
      </w:r>
    </w:p>
    <w:p w:rsidR="00823AFB"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16</w:t>
      </w:r>
      <w:r w:rsidR="00C359A5" w:rsidRPr="008402E4">
        <w:rPr>
          <w:rFonts w:ascii="仿宋" w:eastAsia="仿宋" w:hAnsi="仿宋" w:hint="eastAsia"/>
          <w:sz w:val="24"/>
          <w:szCs w:val="24"/>
        </w:rPr>
        <w:t>.</w:t>
      </w:r>
      <w:r w:rsidR="00823AFB" w:rsidRPr="008402E4">
        <w:rPr>
          <w:rFonts w:ascii="仿宋" w:eastAsia="仿宋" w:hAnsi="仿宋" w:hint="eastAsia"/>
          <w:sz w:val="24"/>
          <w:szCs w:val="24"/>
        </w:rPr>
        <w:t>发现重大安全隐患或不在乙方范围之内的不能及时消除的以书面形式加盖公章告知甲方。</w:t>
      </w:r>
    </w:p>
    <w:p w:rsidR="00823AFB" w:rsidRPr="0083503B" w:rsidRDefault="00F51FC8" w:rsidP="0083503B">
      <w:pPr>
        <w:spacing w:line="360" w:lineRule="auto"/>
        <w:ind w:firstLineChars="200" w:firstLine="480"/>
        <w:rPr>
          <w:rFonts w:ascii="仿宋" w:eastAsia="仿宋" w:hAnsi="仿宋"/>
          <w:sz w:val="24"/>
          <w:szCs w:val="24"/>
        </w:rPr>
      </w:pPr>
      <w:r w:rsidRPr="009550EB">
        <w:rPr>
          <w:rFonts w:ascii="仿宋" w:eastAsia="仿宋" w:hAnsi="仿宋" w:hint="eastAsia"/>
          <w:sz w:val="24"/>
          <w:szCs w:val="24"/>
        </w:rPr>
        <w:t>17</w:t>
      </w:r>
      <w:r w:rsidR="00C359A5" w:rsidRPr="009550EB">
        <w:rPr>
          <w:rFonts w:ascii="仿宋" w:eastAsia="仿宋" w:hAnsi="仿宋" w:hint="eastAsia"/>
          <w:sz w:val="24"/>
          <w:szCs w:val="24"/>
        </w:rPr>
        <w:t>.</w:t>
      </w:r>
      <w:r w:rsidR="00B36859" w:rsidRPr="0083503B">
        <w:rPr>
          <w:rFonts w:ascii="仿宋" w:eastAsia="仿宋" w:hAnsi="仿宋" w:hint="eastAsia"/>
          <w:sz w:val="24"/>
          <w:szCs w:val="24"/>
        </w:rPr>
        <w:t xml:space="preserve"> 在解决故障时如有零配件损坏，单个单项为100元内(含100元)乙方负责，100</w:t>
      </w:r>
      <w:r w:rsidR="00E93D7A" w:rsidRPr="0083503B">
        <w:rPr>
          <w:rFonts w:ascii="仿宋" w:eastAsia="仿宋" w:hAnsi="仿宋" w:hint="eastAsia"/>
          <w:sz w:val="24"/>
          <w:szCs w:val="24"/>
        </w:rPr>
        <w:t>元外的甲方负责(甲方有权询价第三方和维修，乙方配合)。如</w:t>
      </w:r>
      <w:r w:rsidR="0083503B" w:rsidRPr="0083503B">
        <w:rPr>
          <w:rFonts w:ascii="仿宋" w:eastAsia="仿宋" w:hAnsi="仿宋" w:hint="eastAsia"/>
          <w:sz w:val="24"/>
          <w:szCs w:val="24"/>
        </w:rPr>
        <w:t>由</w:t>
      </w:r>
      <w:r w:rsidR="00B36859" w:rsidRPr="0083503B">
        <w:rPr>
          <w:rFonts w:ascii="仿宋" w:eastAsia="仿宋" w:hAnsi="仿宋" w:hint="eastAsia"/>
          <w:sz w:val="24"/>
          <w:szCs w:val="24"/>
        </w:rPr>
        <w:t>乙方</w:t>
      </w:r>
      <w:r w:rsidR="00E93D7A" w:rsidRPr="0083503B">
        <w:rPr>
          <w:rFonts w:ascii="仿宋" w:eastAsia="仿宋" w:hAnsi="仿宋" w:hint="eastAsia"/>
          <w:sz w:val="24"/>
          <w:szCs w:val="24"/>
        </w:rPr>
        <w:t>维修更换</w:t>
      </w:r>
      <w:r w:rsidR="00B36859" w:rsidRPr="0083503B">
        <w:rPr>
          <w:rFonts w:ascii="仿宋" w:eastAsia="仿宋" w:hAnsi="仿宋" w:hint="eastAsia"/>
          <w:sz w:val="24"/>
          <w:szCs w:val="24"/>
        </w:rPr>
        <w:t>零配</w:t>
      </w:r>
      <w:r w:rsidR="00E93D7A" w:rsidRPr="0083503B">
        <w:rPr>
          <w:rFonts w:ascii="仿宋" w:eastAsia="仿宋" w:hAnsi="仿宋" w:hint="eastAsia"/>
          <w:sz w:val="24"/>
          <w:szCs w:val="24"/>
        </w:rPr>
        <w:t>，</w:t>
      </w:r>
      <w:r w:rsidR="00B36859" w:rsidRPr="0083503B">
        <w:rPr>
          <w:rFonts w:ascii="仿宋" w:eastAsia="仿宋" w:hAnsi="仿宋" w:hint="eastAsia"/>
          <w:sz w:val="24"/>
          <w:szCs w:val="24"/>
        </w:rPr>
        <w:t>不收取服务费(</w:t>
      </w:r>
      <w:r w:rsidR="001A74F8" w:rsidRPr="0083503B">
        <w:rPr>
          <w:rFonts w:ascii="仿宋" w:eastAsia="仿宋" w:hAnsi="仿宋" w:hint="eastAsia"/>
          <w:sz w:val="24"/>
          <w:szCs w:val="24"/>
        </w:rPr>
        <w:t>以</w:t>
      </w:r>
      <w:r w:rsidR="00B36859" w:rsidRPr="0083503B">
        <w:rPr>
          <w:rFonts w:ascii="仿宋" w:eastAsia="仿宋" w:hAnsi="仿宋" w:hint="eastAsia"/>
          <w:sz w:val="24"/>
          <w:szCs w:val="24"/>
        </w:rPr>
        <w:t>市场价为准)。</w:t>
      </w:r>
      <w:r w:rsidR="003F0710" w:rsidRPr="009550EB">
        <w:rPr>
          <w:rFonts w:ascii="仿宋" w:eastAsia="仿宋" w:hAnsi="仿宋" w:hint="eastAsia"/>
          <w:sz w:val="24"/>
          <w:szCs w:val="24"/>
        </w:rPr>
        <w:t>维修零配件所产生费用，应按当季度维保费一起结算。如超过季度结算视为乙方自动放弃本季度零配件费用结算。</w:t>
      </w:r>
    </w:p>
    <w:p w:rsidR="00E9506B"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18</w:t>
      </w:r>
      <w:r w:rsidR="00C359A5" w:rsidRPr="008402E4">
        <w:rPr>
          <w:rFonts w:ascii="仿宋" w:eastAsia="仿宋" w:hAnsi="仿宋" w:hint="eastAsia"/>
          <w:sz w:val="24"/>
          <w:szCs w:val="24"/>
        </w:rPr>
        <w:t>.</w:t>
      </w:r>
      <w:r w:rsidR="00E9506B" w:rsidRPr="008402E4">
        <w:rPr>
          <w:rFonts w:ascii="仿宋" w:eastAsia="仿宋" w:hAnsi="仿宋" w:hint="eastAsia"/>
          <w:sz w:val="24"/>
          <w:szCs w:val="24"/>
        </w:rPr>
        <w:t>每个</w:t>
      </w:r>
      <w:r w:rsidR="00646FEA" w:rsidRPr="008402E4">
        <w:rPr>
          <w:rFonts w:ascii="仿宋" w:eastAsia="仿宋" w:hAnsi="仿宋" w:hint="eastAsia"/>
          <w:sz w:val="24"/>
          <w:szCs w:val="24"/>
        </w:rPr>
        <w:t>轿厢</w:t>
      </w:r>
      <w:r w:rsidR="00E9506B" w:rsidRPr="008402E4">
        <w:rPr>
          <w:rFonts w:ascii="仿宋" w:eastAsia="仿宋" w:hAnsi="仿宋" w:hint="eastAsia"/>
          <w:sz w:val="24"/>
          <w:szCs w:val="24"/>
        </w:rPr>
        <w:t>内应有保养记录。</w:t>
      </w:r>
      <w:r w:rsidR="00646FEA">
        <w:rPr>
          <w:rFonts w:ascii="仿宋" w:eastAsia="仿宋" w:hAnsi="仿宋" w:hint="eastAsia"/>
          <w:sz w:val="24"/>
          <w:szCs w:val="24"/>
        </w:rPr>
        <w:t xml:space="preserve"> </w:t>
      </w:r>
    </w:p>
    <w:p w:rsidR="005801F7" w:rsidRPr="008402E4" w:rsidRDefault="00F51FC8" w:rsidP="008402E4">
      <w:pPr>
        <w:spacing w:line="360" w:lineRule="auto"/>
        <w:ind w:firstLineChars="200" w:firstLine="480"/>
        <w:rPr>
          <w:rFonts w:ascii="仿宋" w:eastAsia="仿宋" w:hAnsi="仿宋"/>
          <w:sz w:val="24"/>
          <w:szCs w:val="24"/>
        </w:rPr>
      </w:pPr>
      <w:r>
        <w:rPr>
          <w:rFonts w:ascii="仿宋" w:eastAsia="仿宋" w:hAnsi="仿宋" w:hint="eastAsia"/>
          <w:sz w:val="24"/>
          <w:szCs w:val="24"/>
        </w:rPr>
        <w:t>19</w:t>
      </w:r>
      <w:r w:rsidR="00C359A5" w:rsidRPr="008402E4">
        <w:rPr>
          <w:rFonts w:ascii="仿宋" w:eastAsia="仿宋" w:hAnsi="仿宋" w:hint="eastAsia"/>
          <w:sz w:val="24"/>
          <w:szCs w:val="24"/>
        </w:rPr>
        <w:t>.</w:t>
      </w:r>
      <w:r w:rsidR="00A113ED" w:rsidRPr="008402E4">
        <w:rPr>
          <w:rFonts w:ascii="仿宋" w:eastAsia="仿宋" w:hAnsi="仿宋" w:hint="eastAsia"/>
          <w:sz w:val="24"/>
          <w:szCs w:val="24"/>
        </w:rPr>
        <w:t>日常报修故障的处理：接到日常报修后及时处理故障，如更换零配件的，需要</w:t>
      </w:r>
      <w:r w:rsidR="00CB3892">
        <w:rPr>
          <w:rFonts w:ascii="仿宋" w:eastAsia="仿宋" w:hAnsi="仿宋" w:hint="eastAsia"/>
          <w:sz w:val="24"/>
          <w:szCs w:val="24"/>
        </w:rPr>
        <w:t>保障部</w:t>
      </w:r>
      <w:r w:rsidR="005801F7" w:rsidRPr="008402E4">
        <w:rPr>
          <w:rFonts w:ascii="仿宋" w:eastAsia="仿宋" w:hAnsi="仿宋" w:hint="eastAsia"/>
          <w:sz w:val="24"/>
          <w:szCs w:val="24"/>
        </w:rPr>
        <w:t>管理人员</w:t>
      </w:r>
      <w:r w:rsidR="00A113ED" w:rsidRPr="008402E4">
        <w:rPr>
          <w:rFonts w:ascii="仿宋" w:eastAsia="仿宋" w:hAnsi="仿宋" w:hint="eastAsia"/>
          <w:sz w:val="24"/>
          <w:szCs w:val="24"/>
        </w:rPr>
        <w:t>签字确认。</w:t>
      </w:r>
    </w:p>
    <w:p w:rsidR="00823AFB"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20</w:t>
      </w:r>
      <w:r w:rsidR="00C359A5" w:rsidRPr="008402E4">
        <w:rPr>
          <w:rFonts w:ascii="仿宋" w:eastAsia="仿宋" w:hAnsi="仿宋" w:hint="eastAsia"/>
          <w:sz w:val="24"/>
          <w:szCs w:val="24"/>
        </w:rPr>
        <w:t>.</w:t>
      </w:r>
      <w:r w:rsidR="00823AFB" w:rsidRPr="008402E4">
        <w:rPr>
          <w:rFonts w:ascii="仿宋" w:eastAsia="仿宋" w:hAnsi="仿宋" w:hint="eastAsia"/>
          <w:sz w:val="24"/>
          <w:szCs w:val="24"/>
        </w:rPr>
        <w:t>每月对各机房消防器材进行巡查并记录，发现异常及时上报。甲方不定期检查 ，若不进行巡查或发现异常不上报，将进行处罚。</w:t>
      </w:r>
    </w:p>
    <w:p w:rsidR="00823AFB"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21</w:t>
      </w:r>
      <w:r w:rsidR="00C359A5" w:rsidRPr="008402E4">
        <w:rPr>
          <w:rFonts w:ascii="仿宋" w:eastAsia="仿宋" w:hAnsi="仿宋" w:hint="eastAsia"/>
          <w:sz w:val="24"/>
          <w:szCs w:val="24"/>
        </w:rPr>
        <w:t>.</w:t>
      </w:r>
      <w:r w:rsidR="00823AFB" w:rsidRPr="008402E4">
        <w:rPr>
          <w:rFonts w:ascii="仿宋" w:eastAsia="仿宋" w:hAnsi="仿宋" w:hint="eastAsia"/>
          <w:sz w:val="24"/>
          <w:szCs w:val="24"/>
        </w:rPr>
        <w:t>运行记录、保养记录、照片形成水印图片每季度提交一次做为付款依据。</w:t>
      </w:r>
    </w:p>
    <w:p w:rsidR="00752284"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22</w:t>
      </w:r>
      <w:r w:rsidR="00C359A5" w:rsidRPr="008402E4">
        <w:rPr>
          <w:rFonts w:ascii="仿宋" w:eastAsia="仿宋" w:hAnsi="仿宋" w:hint="eastAsia"/>
          <w:sz w:val="24"/>
          <w:szCs w:val="24"/>
        </w:rPr>
        <w:t>.</w:t>
      </w:r>
      <w:r w:rsidR="00752284" w:rsidRPr="008402E4">
        <w:rPr>
          <w:rFonts w:ascii="仿宋" w:eastAsia="仿宋" w:hAnsi="仿宋" w:hint="eastAsia"/>
          <w:sz w:val="24"/>
          <w:szCs w:val="24"/>
        </w:rPr>
        <w:t>重大活动要</w:t>
      </w:r>
      <w:r w:rsidR="00354E19" w:rsidRPr="008402E4">
        <w:rPr>
          <w:rFonts w:ascii="仿宋" w:eastAsia="仿宋" w:hAnsi="仿宋" w:hint="eastAsia"/>
          <w:sz w:val="24"/>
          <w:szCs w:val="24"/>
        </w:rPr>
        <w:t>提前检查，</w:t>
      </w:r>
      <w:r w:rsidR="00752284" w:rsidRPr="008402E4">
        <w:rPr>
          <w:rFonts w:ascii="仿宋" w:eastAsia="仿宋" w:hAnsi="仿宋" w:hint="eastAsia"/>
          <w:sz w:val="24"/>
          <w:szCs w:val="24"/>
        </w:rPr>
        <w:t>保障</w:t>
      </w:r>
      <w:r w:rsidR="00354E19" w:rsidRPr="008402E4">
        <w:rPr>
          <w:rFonts w:ascii="仿宋" w:eastAsia="仿宋" w:hAnsi="仿宋" w:hint="eastAsia"/>
          <w:sz w:val="24"/>
          <w:szCs w:val="24"/>
        </w:rPr>
        <w:t>电梯安全运行可靠</w:t>
      </w:r>
      <w:r w:rsidR="00752284" w:rsidRPr="008402E4">
        <w:rPr>
          <w:rFonts w:ascii="仿宋" w:eastAsia="仿宋" w:hAnsi="仿宋" w:hint="eastAsia"/>
          <w:sz w:val="24"/>
          <w:szCs w:val="24"/>
        </w:rPr>
        <w:t>。</w:t>
      </w:r>
    </w:p>
    <w:p w:rsidR="00F41483" w:rsidRPr="008402E4" w:rsidRDefault="00F51FC8" w:rsidP="00C359A5">
      <w:pPr>
        <w:spacing w:line="360" w:lineRule="auto"/>
        <w:ind w:firstLineChars="200" w:firstLine="480"/>
        <w:rPr>
          <w:rFonts w:ascii="仿宋" w:eastAsia="仿宋" w:hAnsi="仿宋"/>
          <w:sz w:val="24"/>
          <w:szCs w:val="24"/>
        </w:rPr>
      </w:pPr>
      <w:r>
        <w:rPr>
          <w:rFonts w:ascii="仿宋" w:eastAsia="仿宋" w:hAnsi="仿宋" w:hint="eastAsia"/>
          <w:sz w:val="24"/>
          <w:szCs w:val="24"/>
        </w:rPr>
        <w:t>23</w:t>
      </w:r>
      <w:r w:rsidR="00C359A5">
        <w:rPr>
          <w:rFonts w:ascii="仿宋" w:eastAsia="仿宋" w:hAnsi="仿宋" w:hint="eastAsia"/>
          <w:sz w:val="24"/>
          <w:szCs w:val="24"/>
        </w:rPr>
        <w:t>.</w:t>
      </w:r>
      <w:r w:rsidR="001464AF" w:rsidRPr="00C359A5">
        <w:rPr>
          <w:rFonts w:ascii="仿宋" w:eastAsia="仿宋" w:hAnsi="仿宋" w:hint="eastAsia"/>
          <w:sz w:val="24"/>
          <w:szCs w:val="24"/>
        </w:rPr>
        <w:t>要有应急处理的方案、</w:t>
      </w:r>
      <w:r w:rsidR="00F41483" w:rsidRPr="00C359A5">
        <w:rPr>
          <w:rFonts w:ascii="仿宋" w:eastAsia="仿宋" w:hAnsi="仿宋" w:hint="eastAsia"/>
          <w:sz w:val="24"/>
          <w:szCs w:val="24"/>
        </w:rPr>
        <w:t>配件</w:t>
      </w:r>
      <w:r w:rsidR="003F7D53" w:rsidRPr="00C359A5">
        <w:rPr>
          <w:rFonts w:ascii="仿宋" w:eastAsia="仿宋" w:hAnsi="仿宋" w:hint="eastAsia"/>
          <w:sz w:val="24"/>
          <w:szCs w:val="24"/>
        </w:rPr>
        <w:t>储备</w:t>
      </w:r>
      <w:r w:rsidR="00F41483" w:rsidRPr="00C359A5">
        <w:rPr>
          <w:rFonts w:ascii="仿宋" w:eastAsia="仿宋" w:hAnsi="仿宋" w:hint="eastAsia"/>
          <w:sz w:val="24"/>
          <w:szCs w:val="24"/>
        </w:rPr>
        <w:t>。</w:t>
      </w:r>
    </w:p>
    <w:p w:rsidR="001464AF" w:rsidRPr="008402E4" w:rsidRDefault="00F51FC8" w:rsidP="008402E4">
      <w:pPr>
        <w:spacing w:line="360" w:lineRule="auto"/>
        <w:ind w:firstLineChars="200" w:firstLine="480"/>
        <w:rPr>
          <w:rFonts w:ascii="仿宋" w:eastAsia="仿宋" w:hAnsi="仿宋"/>
          <w:sz w:val="24"/>
          <w:szCs w:val="24"/>
        </w:rPr>
      </w:pPr>
      <w:r>
        <w:rPr>
          <w:rFonts w:ascii="仿宋" w:eastAsia="仿宋" w:hAnsi="仿宋" w:hint="eastAsia"/>
          <w:sz w:val="24"/>
          <w:szCs w:val="24"/>
        </w:rPr>
        <w:t>24</w:t>
      </w:r>
      <w:r w:rsidR="00C359A5">
        <w:rPr>
          <w:rFonts w:ascii="仿宋" w:eastAsia="仿宋" w:hAnsi="仿宋" w:hint="eastAsia"/>
          <w:sz w:val="24"/>
          <w:szCs w:val="24"/>
        </w:rPr>
        <w:t>.</w:t>
      </w:r>
      <w:r w:rsidR="001464AF" w:rsidRPr="00C359A5">
        <w:rPr>
          <w:rFonts w:ascii="仿宋" w:eastAsia="仿宋" w:hAnsi="仿宋" w:hint="eastAsia"/>
          <w:sz w:val="24"/>
          <w:szCs w:val="24"/>
        </w:rPr>
        <w:t>要有应急演练，每年不少1次。</w:t>
      </w:r>
    </w:p>
    <w:p w:rsidR="00823AFB" w:rsidRPr="008402E4" w:rsidRDefault="00F51FC8" w:rsidP="008402E4">
      <w:pPr>
        <w:spacing w:line="360" w:lineRule="auto"/>
        <w:ind w:firstLineChars="200" w:firstLine="480"/>
        <w:rPr>
          <w:rFonts w:ascii="仿宋" w:eastAsia="仿宋" w:hAnsi="仿宋"/>
          <w:sz w:val="24"/>
          <w:szCs w:val="24"/>
        </w:rPr>
      </w:pPr>
      <w:r w:rsidRPr="006945D7">
        <w:rPr>
          <w:rFonts w:ascii="仿宋" w:eastAsia="仿宋" w:hAnsi="仿宋" w:hint="eastAsia"/>
          <w:sz w:val="24"/>
          <w:szCs w:val="24"/>
        </w:rPr>
        <w:t>25</w:t>
      </w:r>
      <w:r w:rsidR="00C359A5" w:rsidRPr="006945D7">
        <w:rPr>
          <w:rFonts w:ascii="仿宋" w:eastAsia="仿宋" w:hAnsi="仿宋" w:hint="eastAsia"/>
          <w:sz w:val="24"/>
          <w:szCs w:val="24"/>
        </w:rPr>
        <w:t>.</w:t>
      </w:r>
      <w:r w:rsidR="00823AFB" w:rsidRPr="006945D7">
        <w:rPr>
          <w:rFonts w:ascii="仿宋" w:eastAsia="仿宋" w:hAnsi="仿宋" w:hint="eastAsia"/>
          <w:sz w:val="24"/>
          <w:szCs w:val="24"/>
        </w:rPr>
        <w:t>各机房照明灯具如有损坏，及时报告院方或物业</w:t>
      </w:r>
      <w:r w:rsidR="004A4C70" w:rsidRPr="006945D7">
        <w:rPr>
          <w:rFonts w:ascii="仿宋" w:eastAsia="仿宋" w:hAnsi="仿宋" w:hint="eastAsia"/>
          <w:sz w:val="24"/>
          <w:szCs w:val="24"/>
        </w:rPr>
        <w:t>。</w:t>
      </w:r>
    </w:p>
    <w:p w:rsidR="00E000D4" w:rsidRPr="008402E4" w:rsidRDefault="00F609EC" w:rsidP="008402E4">
      <w:pPr>
        <w:spacing w:line="360" w:lineRule="auto"/>
        <w:ind w:firstLineChars="200" w:firstLine="480"/>
        <w:rPr>
          <w:rFonts w:ascii="仿宋" w:eastAsia="仿宋" w:hAnsi="仿宋"/>
          <w:sz w:val="24"/>
          <w:szCs w:val="24"/>
        </w:rPr>
      </w:pPr>
      <w:r w:rsidRPr="006945D7">
        <w:rPr>
          <w:rFonts w:ascii="仿宋" w:eastAsia="仿宋" w:hAnsi="仿宋" w:hint="eastAsia"/>
          <w:sz w:val="24"/>
          <w:szCs w:val="24"/>
        </w:rPr>
        <w:t>2</w:t>
      </w:r>
      <w:r w:rsidR="00F51FC8" w:rsidRPr="006945D7">
        <w:rPr>
          <w:rFonts w:ascii="仿宋" w:eastAsia="仿宋" w:hAnsi="仿宋" w:hint="eastAsia"/>
          <w:sz w:val="24"/>
          <w:szCs w:val="24"/>
        </w:rPr>
        <w:t>6</w:t>
      </w:r>
      <w:r w:rsidR="00E000D4" w:rsidRPr="006945D7">
        <w:rPr>
          <w:rFonts w:ascii="仿宋" w:eastAsia="仿宋" w:hAnsi="仿宋" w:hint="eastAsia"/>
          <w:sz w:val="24"/>
          <w:szCs w:val="24"/>
        </w:rPr>
        <w:t>维保人员接故障报修后，在30分钟内到达现场，</w:t>
      </w:r>
      <w:r w:rsidR="006945D7" w:rsidRPr="006945D7">
        <w:rPr>
          <w:rFonts w:ascii="仿宋" w:eastAsia="仿宋" w:hAnsi="仿宋" w:hint="eastAsia"/>
          <w:sz w:val="24"/>
          <w:szCs w:val="24"/>
        </w:rPr>
        <w:t>按甲方要求</w:t>
      </w:r>
      <w:r w:rsidR="00E000D4" w:rsidRPr="006945D7">
        <w:rPr>
          <w:rFonts w:ascii="仿宋" w:eastAsia="仿宋" w:hAnsi="仿宋" w:hint="eastAsia"/>
          <w:sz w:val="24"/>
          <w:szCs w:val="24"/>
        </w:rPr>
        <w:t>处理完毕后</w:t>
      </w:r>
      <w:r w:rsidR="00E000D4" w:rsidRPr="006945D7">
        <w:rPr>
          <w:rFonts w:ascii="仿宋" w:eastAsia="仿宋" w:hAnsi="仿宋" w:hint="eastAsia"/>
          <w:sz w:val="24"/>
          <w:szCs w:val="24"/>
        </w:rPr>
        <w:lastRenderedPageBreak/>
        <w:t>再到电工值班室报告处理情况。</w:t>
      </w:r>
    </w:p>
    <w:p w:rsidR="00F23198" w:rsidRPr="008402E4" w:rsidRDefault="00F51FC8" w:rsidP="008402E4">
      <w:pPr>
        <w:spacing w:line="360" w:lineRule="auto"/>
        <w:ind w:firstLineChars="200" w:firstLine="480"/>
        <w:rPr>
          <w:rFonts w:ascii="仿宋" w:eastAsia="仿宋" w:hAnsi="仿宋"/>
          <w:sz w:val="24"/>
          <w:szCs w:val="24"/>
        </w:rPr>
      </w:pPr>
      <w:r>
        <w:rPr>
          <w:rFonts w:ascii="仿宋" w:eastAsia="仿宋" w:hAnsi="仿宋" w:hint="eastAsia"/>
          <w:sz w:val="24"/>
          <w:szCs w:val="24"/>
        </w:rPr>
        <w:t>27</w:t>
      </w:r>
      <w:r w:rsidR="006D5353" w:rsidRPr="008402E4">
        <w:rPr>
          <w:rFonts w:ascii="仿宋" w:eastAsia="仿宋" w:hAnsi="仿宋" w:hint="eastAsia"/>
          <w:sz w:val="24"/>
          <w:szCs w:val="24"/>
        </w:rPr>
        <w:t>.</w:t>
      </w:r>
      <w:r w:rsidR="00F23198" w:rsidRPr="008402E4">
        <w:rPr>
          <w:rFonts w:ascii="仿宋" w:eastAsia="仿宋" w:hAnsi="仿宋" w:hint="eastAsia"/>
          <w:sz w:val="24"/>
          <w:szCs w:val="24"/>
        </w:rPr>
        <w:t>有意损坏和隐瞒故障或隐患，如果发现立即解除合同，损坏设备照价赔偿，隐患设备评估赔偿。</w:t>
      </w:r>
    </w:p>
    <w:p w:rsidR="00E000D4" w:rsidRPr="008402E4" w:rsidRDefault="00F51FC8" w:rsidP="00F87121">
      <w:pPr>
        <w:spacing w:line="360" w:lineRule="auto"/>
        <w:ind w:firstLineChars="200" w:firstLine="480"/>
        <w:rPr>
          <w:rFonts w:ascii="仿宋" w:eastAsia="仿宋" w:hAnsi="仿宋"/>
          <w:sz w:val="24"/>
          <w:szCs w:val="24"/>
        </w:rPr>
      </w:pPr>
      <w:r>
        <w:rPr>
          <w:rFonts w:ascii="仿宋" w:eastAsia="仿宋" w:hAnsi="仿宋" w:hint="eastAsia"/>
          <w:sz w:val="24"/>
          <w:szCs w:val="24"/>
        </w:rPr>
        <w:t>28</w:t>
      </w:r>
      <w:r w:rsidR="00F87121" w:rsidRPr="008402E4">
        <w:rPr>
          <w:rFonts w:ascii="仿宋" w:eastAsia="仿宋" w:hAnsi="仿宋" w:hint="eastAsia"/>
          <w:sz w:val="24"/>
          <w:szCs w:val="24"/>
        </w:rPr>
        <w:t>.</w:t>
      </w:r>
      <w:r w:rsidR="00E000D4" w:rsidRPr="008402E4">
        <w:rPr>
          <w:rFonts w:ascii="仿宋" w:eastAsia="仿宋" w:hAnsi="仿宋" w:hint="eastAsia"/>
          <w:sz w:val="24"/>
          <w:szCs w:val="24"/>
        </w:rPr>
        <w:t>不得随意更改线路、参数、或其他等等。如有需要，必须以书面形式加盖公章告知甲方。</w:t>
      </w:r>
    </w:p>
    <w:p w:rsidR="00823AFB" w:rsidRPr="008402E4" w:rsidRDefault="00660D44" w:rsidP="00660D44">
      <w:pPr>
        <w:spacing w:line="360" w:lineRule="auto"/>
        <w:ind w:firstLineChars="200" w:firstLine="482"/>
        <w:rPr>
          <w:rFonts w:ascii="仿宋" w:eastAsia="仿宋" w:hAnsi="仿宋"/>
          <w:sz w:val="24"/>
          <w:szCs w:val="24"/>
        </w:rPr>
      </w:pPr>
      <w:bookmarkStart w:id="0" w:name="_GoBack"/>
      <w:bookmarkEnd w:id="0"/>
      <w:r w:rsidRPr="00660D44">
        <w:rPr>
          <w:rFonts w:ascii="仿宋" w:eastAsia="仿宋" w:hAnsi="仿宋" w:hint="eastAsia"/>
          <w:b/>
          <w:sz w:val="24"/>
          <w:szCs w:val="24"/>
        </w:rPr>
        <w:t>注：</w:t>
      </w:r>
      <w:r w:rsidR="00823AFB" w:rsidRPr="008402E4">
        <w:rPr>
          <w:rFonts w:ascii="仿宋" w:eastAsia="仿宋" w:hAnsi="仿宋" w:hint="eastAsia"/>
          <w:sz w:val="24"/>
          <w:szCs w:val="24"/>
        </w:rPr>
        <w:t>以上所有服务需求可做为服务费质量依据。</w:t>
      </w:r>
    </w:p>
    <w:sectPr w:rsidR="00823AFB" w:rsidRPr="008402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BD1" w:rsidRDefault="00553BD1" w:rsidP="00040DA4">
      <w:r>
        <w:separator/>
      </w:r>
    </w:p>
  </w:endnote>
  <w:endnote w:type="continuationSeparator" w:id="0">
    <w:p w:rsidR="00553BD1" w:rsidRDefault="00553BD1" w:rsidP="0004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BD1" w:rsidRDefault="00553BD1" w:rsidP="00040DA4">
      <w:r>
        <w:separator/>
      </w:r>
    </w:p>
  </w:footnote>
  <w:footnote w:type="continuationSeparator" w:id="0">
    <w:p w:rsidR="00553BD1" w:rsidRDefault="00553BD1" w:rsidP="00040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7474F"/>
    <w:multiLevelType w:val="multilevel"/>
    <w:tmpl w:val="3847474F"/>
    <w:lvl w:ilvl="0">
      <w:start w:val="1"/>
      <w:numFmt w:val="decimal"/>
      <w:lvlText w:val="%1、"/>
      <w:lvlJc w:val="left"/>
      <w:pPr>
        <w:ind w:left="1004" w:hanging="72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1">
    <w:nsid w:val="5AEC1FD2"/>
    <w:multiLevelType w:val="singleLevel"/>
    <w:tmpl w:val="5AEC1FD2"/>
    <w:lvl w:ilvl="0">
      <w:start w:val="2"/>
      <w:numFmt w:val="chineseCounting"/>
      <w:suff w:val="nothing"/>
      <w:lvlText w:val="%1、"/>
      <w:lvlJc w:val="left"/>
      <w:pPr>
        <w:ind w:left="0" w:firstLine="0"/>
      </w:pPr>
    </w:lvl>
  </w:abstractNum>
  <w:abstractNum w:abstractNumId="2">
    <w:nsid w:val="629C6E7E"/>
    <w:multiLevelType w:val="singleLevel"/>
    <w:tmpl w:val="629C6E7E"/>
    <w:lvl w:ilvl="0">
      <w:start w:val="1"/>
      <w:numFmt w:val="chineseCounting"/>
      <w:suff w:val="nothing"/>
      <w:lvlText w:val="%1、"/>
      <w:lvlJc w:val="left"/>
      <w:pPr>
        <w:ind w:left="0" w:firstLine="0"/>
      </w:pPr>
    </w:lvl>
  </w:abstractNum>
  <w:abstractNum w:abstractNumId="3">
    <w:nsid w:val="76B71EAF"/>
    <w:multiLevelType w:val="hybridMultilevel"/>
    <w:tmpl w:val="8E98F436"/>
    <w:lvl w:ilvl="0" w:tplc="ACEA145A">
      <w:start w:val="1"/>
      <w:numFmt w:val="decimal"/>
      <w:lvlText w:val="%1、"/>
      <w:lvlJc w:val="left"/>
      <w:pPr>
        <w:ind w:left="839" w:hanging="36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num w:numId="1">
    <w:abstractNumId w:val="2"/>
    <w:lvlOverride w:ilvl="0">
      <w:startOverride w:val="1"/>
    </w:lvlOverride>
  </w:num>
  <w:num w:numId="2">
    <w:abstractNumId w:val="1"/>
    <w:lvlOverride w:ilvl="0">
      <w:startOverride w:val="2"/>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025"/>
    <w:rsid w:val="000247C5"/>
    <w:rsid w:val="00026BA7"/>
    <w:rsid w:val="0003570C"/>
    <w:rsid w:val="00040DA4"/>
    <w:rsid w:val="000464DB"/>
    <w:rsid w:val="00055C8A"/>
    <w:rsid w:val="000C77F6"/>
    <w:rsid w:val="0010681D"/>
    <w:rsid w:val="00126ED7"/>
    <w:rsid w:val="001464AF"/>
    <w:rsid w:val="001A74F8"/>
    <w:rsid w:val="001E31A2"/>
    <w:rsid w:val="001F7199"/>
    <w:rsid w:val="002545F4"/>
    <w:rsid w:val="00294121"/>
    <w:rsid w:val="002D4A8C"/>
    <w:rsid w:val="0030443F"/>
    <w:rsid w:val="00321BC5"/>
    <w:rsid w:val="00354E19"/>
    <w:rsid w:val="003935C4"/>
    <w:rsid w:val="00393ED3"/>
    <w:rsid w:val="00396357"/>
    <w:rsid w:val="003D77D2"/>
    <w:rsid w:val="003E5025"/>
    <w:rsid w:val="003F0710"/>
    <w:rsid w:val="003F7D53"/>
    <w:rsid w:val="004153D7"/>
    <w:rsid w:val="0043784A"/>
    <w:rsid w:val="00485837"/>
    <w:rsid w:val="0048605D"/>
    <w:rsid w:val="004916E2"/>
    <w:rsid w:val="004A4C70"/>
    <w:rsid w:val="004B7C1B"/>
    <w:rsid w:val="004F6776"/>
    <w:rsid w:val="005159E7"/>
    <w:rsid w:val="00525CCE"/>
    <w:rsid w:val="00533556"/>
    <w:rsid w:val="0054206B"/>
    <w:rsid w:val="00547C14"/>
    <w:rsid w:val="00553BD1"/>
    <w:rsid w:val="00575267"/>
    <w:rsid w:val="005801F7"/>
    <w:rsid w:val="005D587D"/>
    <w:rsid w:val="005E0474"/>
    <w:rsid w:val="00646FEA"/>
    <w:rsid w:val="00660D44"/>
    <w:rsid w:val="0068407A"/>
    <w:rsid w:val="006945D7"/>
    <w:rsid w:val="006C09D2"/>
    <w:rsid w:val="006D5353"/>
    <w:rsid w:val="006D77C2"/>
    <w:rsid w:val="00703E5B"/>
    <w:rsid w:val="00720AA3"/>
    <w:rsid w:val="00722173"/>
    <w:rsid w:val="007346BC"/>
    <w:rsid w:val="007379CA"/>
    <w:rsid w:val="007413AF"/>
    <w:rsid w:val="00752284"/>
    <w:rsid w:val="007A7860"/>
    <w:rsid w:val="007C41DA"/>
    <w:rsid w:val="007E66DE"/>
    <w:rsid w:val="00823AFB"/>
    <w:rsid w:val="00834515"/>
    <w:rsid w:val="0083503B"/>
    <w:rsid w:val="008402E4"/>
    <w:rsid w:val="00865295"/>
    <w:rsid w:val="008A7CAD"/>
    <w:rsid w:val="008B6A37"/>
    <w:rsid w:val="008B6B02"/>
    <w:rsid w:val="00940561"/>
    <w:rsid w:val="009550EB"/>
    <w:rsid w:val="00955A88"/>
    <w:rsid w:val="009A5B03"/>
    <w:rsid w:val="00A113ED"/>
    <w:rsid w:val="00A11B28"/>
    <w:rsid w:val="00A832E2"/>
    <w:rsid w:val="00A913AE"/>
    <w:rsid w:val="00AC0774"/>
    <w:rsid w:val="00AC723A"/>
    <w:rsid w:val="00AE6C7E"/>
    <w:rsid w:val="00B36859"/>
    <w:rsid w:val="00B36DAA"/>
    <w:rsid w:val="00B47AE2"/>
    <w:rsid w:val="00BA465C"/>
    <w:rsid w:val="00BF2100"/>
    <w:rsid w:val="00C01F79"/>
    <w:rsid w:val="00C359A5"/>
    <w:rsid w:val="00C62D70"/>
    <w:rsid w:val="00C94D94"/>
    <w:rsid w:val="00CB3892"/>
    <w:rsid w:val="00CE103B"/>
    <w:rsid w:val="00D1157B"/>
    <w:rsid w:val="00D532F2"/>
    <w:rsid w:val="00D66396"/>
    <w:rsid w:val="00DB70EC"/>
    <w:rsid w:val="00E000D4"/>
    <w:rsid w:val="00E15C05"/>
    <w:rsid w:val="00E37374"/>
    <w:rsid w:val="00E74FB0"/>
    <w:rsid w:val="00E93D7A"/>
    <w:rsid w:val="00E9506B"/>
    <w:rsid w:val="00EA2C51"/>
    <w:rsid w:val="00ED4EF7"/>
    <w:rsid w:val="00EE364B"/>
    <w:rsid w:val="00EE4262"/>
    <w:rsid w:val="00F00B5A"/>
    <w:rsid w:val="00F17B4F"/>
    <w:rsid w:val="00F23198"/>
    <w:rsid w:val="00F41483"/>
    <w:rsid w:val="00F51FC8"/>
    <w:rsid w:val="00F609EC"/>
    <w:rsid w:val="00F87121"/>
    <w:rsid w:val="00FA086F"/>
    <w:rsid w:val="00FD4572"/>
    <w:rsid w:val="00FE6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ED"/>
    <w:pPr>
      <w:widowControl w:val="0"/>
      <w:jc w:val="both"/>
    </w:pPr>
    <w:rPr>
      <w:rFonts w:ascii="Calibri" w:eastAsia="宋体" w:hAnsi="Calibri" w:cs="Calibri"/>
      <w:szCs w:val="21"/>
    </w:rPr>
  </w:style>
  <w:style w:type="paragraph" w:styleId="1">
    <w:name w:val="heading 1"/>
    <w:basedOn w:val="a"/>
    <w:next w:val="a"/>
    <w:link w:val="1Char"/>
    <w:uiPriority w:val="9"/>
    <w:qFormat/>
    <w:rsid w:val="007379C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379C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379C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379CA"/>
    <w:rPr>
      <w:b/>
      <w:bCs/>
      <w:kern w:val="44"/>
      <w:sz w:val="44"/>
      <w:szCs w:val="44"/>
    </w:rPr>
  </w:style>
  <w:style w:type="character" w:customStyle="1" w:styleId="2Char">
    <w:name w:val="标题 2 Char"/>
    <w:basedOn w:val="a0"/>
    <w:link w:val="2"/>
    <w:uiPriority w:val="9"/>
    <w:rsid w:val="007379C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379CA"/>
    <w:rPr>
      <w:b/>
      <w:bCs/>
      <w:sz w:val="32"/>
      <w:szCs w:val="32"/>
    </w:rPr>
  </w:style>
  <w:style w:type="paragraph" w:customStyle="1" w:styleId="10">
    <w:name w:val="列出段落1"/>
    <w:basedOn w:val="a"/>
    <w:uiPriority w:val="99"/>
    <w:qFormat/>
    <w:rsid w:val="00A113ED"/>
    <w:pPr>
      <w:ind w:firstLineChars="200" w:firstLine="420"/>
    </w:pPr>
  </w:style>
  <w:style w:type="paragraph" w:styleId="a3">
    <w:name w:val="header"/>
    <w:basedOn w:val="a"/>
    <w:link w:val="Char"/>
    <w:uiPriority w:val="99"/>
    <w:unhideWhenUsed/>
    <w:rsid w:val="00040D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0DA4"/>
    <w:rPr>
      <w:rFonts w:ascii="Calibri" w:eastAsia="宋体" w:hAnsi="Calibri" w:cs="Calibri"/>
      <w:sz w:val="18"/>
      <w:szCs w:val="18"/>
    </w:rPr>
  </w:style>
  <w:style w:type="paragraph" w:styleId="a4">
    <w:name w:val="footer"/>
    <w:basedOn w:val="a"/>
    <w:link w:val="Char0"/>
    <w:uiPriority w:val="99"/>
    <w:unhideWhenUsed/>
    <w:rsid w:val="00040DA4"/>
    <w:pPr>
      <w:tabs>
        <w:tab w:val="center" w:pos="4153"/>
        <w:tab w:val="right" w:pos="8306"/>
      </w:tabs>
      <w:snapToGrid w:val="0"/>
      <w:jc w:val="left"/>
    </w:pPr>
    <w:rPr>
      <w:sz w:val="18"/>
      <w:szCs w:val="18"/>
    </w:rPr>
  </w:style>
  <w:style w:type="character" w:customStyle="1" w:styleId="Char0">
    <w:name w:val="页脚 Char"/>
    <w:basedOn w:val="a0"/>
    <w:link w:val="a4"/>
    <w:uiPriority w:val="99"/>
    <w:rsid w:val="00040DA4"/>
    <w:rPr>
      <w:rFonts w:ascii="Calibri" w:eastAsia="宋体" w:hAnsi="Calibri" w:cs="Calibri"/>
      <w:sz w:val="18"/>
      <w:szCs w:val="18"/>
    </w:rPr>
  </w:style>
  <w:style w:type="table" w:styleId="a5">
    <w:name w:val="Table Grid"/>
    <w:basedOn w:val="a1"/>
    <w:uiPriority w:val="59"/>
    <w:rsid w:val="0039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93ED3"/>
    <w:pPr>
      <w:ind w:firstLineChars="200" w:firstLine="420"/>
    </w:pPr>
  </w:style>
  <w:style w:type="paragraph" w:styleId="a7">
    <w:name w:val="Normal (Web)"/>
    <w:basedOn w:val="a"/>
    <w:uiPriority w:val="99"/>
    <w:unhideWhenUsed/>
    <w:rsid w:val="00834515"/>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ED"/>
    <w:pPr>
      <w:widowControl w:val="0"/>
      <w:jc w:val="both"/>
    </w:pPr>
    <w:rPr>
      <w:rFonts w:ascii="Calibri" w:eastAsia="宋体" w:hAnsi="Calibri" w:cs="Calibri"/>
      <w:szCs w:val="21"/>
    </w:rPr>
  </w:style>
  <w:style w:type="paragraph" w:styleId="1">
    <w:name w:val="heading 1"/>
    <w:basedOn w:val="a"/>
    <w:next w:val="a"/>
    <w:link w:val="1Char"/>
    <w:uiPriority w:val="9"/>
    <w:qFormat/>
    <w:rsid w:val="007379C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379C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379C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379CA"/>
    <w:rPr>
      <w:b/>
      <w:bCs/>
      <w:kern w:val="44"/>
      <w:sz w:val="44"/>
      <w:szCs w:val="44"/>
    </w:rPr>
  </w:style>
  <w:style w:type="character" w:customStyle="1" w:styleId="2Char">
    <w:name w:val="标题 2 Char"/>
    <w:basedOn w:val="a0"/>
    <w:link w:val="2"/>
    <w:uiPriority w:val="9"/>
    <w:rsid w:val="007379C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379CA"/>
    <w:rPr>
      <w:b/>
      <w:bCs/>
      <w:sz w:val="32"/>
      <w:szCs w:val="32"/>
    </w:rPr>
  </w:style>
  <w:style w:type="paragraph" w:customStyle="1" w:styleId="10">
    <w:name w:val="列出段落1"/>
    <w:basedOn w:val="a"/>
    <w:uiPriority w:val="99"/>
    <w:qFormat/>
    <w:rsid w:val="00A113ED"/>
    <w:pPr>
      <w:ind w:firstLineChars="200" w:firstLine="420"/>
    </w:pPr>
  </w:style>
  <w:style w:type="paragraph" w:styleId="a3">
    <w:name w:val="header"/>
    <w:basedOn w:val="a"/>
    <w:link w:val="Char"/>
    <w:uiPriority w:val="99"/>
    <w:unhideWhenUsed/>
    <w:rsid w:val="00040D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0DA4"/>
    <w:rPr>
      <w:rFonts w:ascii="Calibri" w:eastAsia="宋体" w:hAnsi="Calibri" w:cs="Calibri"/>
      <w:sz w:val="18"/>
      <w:szCs w:val="18"/>
    </w:rPr>
  </w:style>
  <w:style w:type="paragraph" w:styleId="a4">
    <w:name w:val="footer"/>
    <w:basedOn w:val="a"/>
    <w:link w:val="Char0"/>
    <w:uiPriority w:val="99"/>
    <w:unhideWhenUsed/>
    <w:rsid w:val="00040DA4"/>
    <w:pPr>
      <w:tabs>
        <w:tab w:val="center" w:pos="4153"/>
        <w:tab w:val="right" w:pos="8306"/>
      </w:tabs>
      <w:snapToGrid w:val="0"/>
      <w:jc w:val="left"/>
    </w:pPr>
    <w:rPr>
      <w:sz w:val="18"/>
      <w:szCs w:val="18"/>
    </w:rPr>
  </w:style>
  <w:style w:type="character" w:customStyle="1" w:styleId="Char0">
    <w:name w:val="页脚 Char"/>
    <w:basedOn w:val="a0"/>
    <w:link w:val="a4"/>
    <w:uiPriority w:val="99"/>
    <w:rsid w:val="00040DA4"/>
    <w:rPr>
      <w:rFonts w:ascii="Calibri" w:eastAsia="宋体" w:hAnsi="Calibri" w:cs="Calibri"/>
      <w:sz w:val="18"/>
      <w:szCs w:val="18"/>
    </w:rPr>
  </w:style>
  <w:style w:type="table" w:styleId="a5">
    <w:name w:val="Table Grid"/>
    <w:basedOn w:val="a1"/>
    <w:uiPriority w:val="59"/>
    <w:rsid w:val="0039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93ED3"/>
    <w:pPr>
      <w:ind w:firstLineChars="200" w:firstLine="420"/>
    </w:pPr>
  </w:style>
  <w:style w:type="paragraph" w:styleId="a7">
    <w:name w:val="Normal (Web)"/>
    <w:basedOn w:val="a"/>
    <w:uiPriority w:val="99"/>
    <w:unhideWhenUsed/>
    <w:rsid w:val="0083451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02397">
      <w:bodyDiv w:val="1"/>
      <w:marLeft w:val="0"/>
      <w:marRight w:val="0"/>
      <w:marTop w:val="0"/>
      <w:marBottom w:val="0"/>
      <w:divBdr>
        <w:top w:val="none" w:sz="0" w:space="0" w:color="auto"/>
        <w:left w:val="none" w:sz="0" w:space="0" w:color="auto"/>
        <w:bottom w:val="none" w:sz="0" w:space="0" w:color="auto"/>
        <w:right w:val="none" w:sz="0" w:space="0" w:color="auto"/>
      </w:divBdr>
    </w:div>
    <w:div w:id="1418330845">
      <w:bodyDiv w:val="1"/>
      <w:marLeft w:val="0"/>
      <w:marRight w:val="0"/>
      <w:marTop w:val="0"/>
      <w:marBottom w:val="0"/>
      <w:divBdr>
        <w:top w:val="none" w:sz="0" w:space="0" w:color="auto"/>
        <w:left w:val="none" w:sz="0" w:space="0" w:color="auto"/>
        <w:bottom w:val="none" w:sz="0" w:space="0" w:color="auto"/>
        <w:right w:val="none" w:sz="0" w:space="0" w:color="auto"/>
      </w:divBdr>
    </w:div>
    <w:div w:id="176515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412</Words>
  <Characters>2352</Characters>
  <Application>Microsoft Office Word</Application>
  <DocSecurity>0</DocSecurity>
  <Lines>19</Lines>
  <Paragraphs>5</Paragraphs>
  <ScaleCrop>false</ScaleCrop>
  <Company>Microsoft</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20170821</cp:lastModifiedBy>
  <cp:revision>8</cp:revision>
  <dcterms:created xsi:type="dcterms:W3CDTF">2023-12-06T08:16:00Z</dcterms:created>
  <dcterms:modified xsi:type="dcterms:W3CDTF">2023-12-12T00:53:00Z</dcterms:modified>
</cp:coreProperties>
</file>